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Look w:val="04A0" w:firstRow="1" w:lastRow="0" w:firstColumn="1" w:lastColumn="0" w:noHBand="0" w:noVBand="1"/>
      </w:tblPr>
      <w:tblGrid>
        <w:gridCol w:w="1894"/>
        <w:gridCol w:w="7106"/>
      </w:tblGrid>
      <w:tr w:rsidR="00BA3942" w14:paraId="4538F934" w14:textId="77777777">
        <w:tc>
          <w:tcPr>
            <w:tcW w:w="1894" w:type="dxa"/>
            <w:shd w:val="clear" w:color="auto" w:fill="E7F0F9"/>
          </w:tcPr>
          <w:p w14:paraId="3414926C" w14:textId="77777777" w:rsidR="00BA3942" w:rsidRDefault="00000000">
            <w:r>
              <w:rPr>
                <w:b/>
              </w:rPr>
              <w:t>RKP broj</w:t>
            </w:r>
          </w:p>
        </w:tc>
        <w:tc>
          <w:tcPr>
            <w:tcW w:w="7105" w:type="dxa"/>
            <w:shd w:val="clear" w:color="auto" w:fill="E7F0F9"/>
          </w:tcPr>
          <w:p w14:paraId="14420EA8" w14:textId="77777777" w:rsidR="00BA3942" w:rsidRDefault="00000000">
            <w:r>
              <w:t>31577</w:t>
            </w:r>
          </w:p>
        </w:tc>
      </w:tr>
      <w:tr w:rsidR="00BA3942" w14:paraId="6CC0E370" w14:textId="77777777">
        <w:tc>
          <w:tcPr>
            <w:tcW w:w="1894" w:type="dxa"/>
            <w:shd w:val="clear" w:color="auto" w:fill="E7F0F9"/>
          </w:tcPr>
          <w:p w14:paraId="35BD263E" w14:textId="77777777" w:rsidR="00BA3942" w:rsidRDefault="00000000">
            <w:r>
              <w:rPr>
                <w:b/>
              </w:rPr>
              <w:t>Naziv obveznika</w:t>
            </w:r>
          </w:p>
        </w:tc>
        <w:tc>
          <w:tcPr>
            <w:tcW w:w="7105" w:type="dxa"/>
            <w:shd w:val="clear" w:color="auto" w:fill="E7F0F9"/>
          </w:tcPr>
          <w:p w14:paraId="3470F702" w14:textId="77777777" w:rsidR="00BA3942" w:rsidRDefault="00000000">
            <w:r>
              <w:t>DJEČJI VRTIĆ LEPOGLAVA</w:t>
            </w:r>
          </w:p>
        </w:tc>
      </w:tr>
      <w:tr w:rsidR="00BA3942" w14:paraId="2F24A060" w14:textId="77777777">
        <w:tc>
          <w:tcPr>
            <w:tcW w:w="1894" w:type="dxa"/>
            <w:shd w:val="clear" w:color="auto" w:fill="E7F0F9"/>
          </w:tcPr>
          <w:p w14:paraId="3EE2261D" w14:textId="77777777" w:rsidR="00BA3942" w:rsidRDefault="00000000">
            <w:r>
              <w:rPr>
                <w:b/>
              </w:rPr>
              <w:t>Razina</w:t>
            </w:r>
          </w:p>
        </w:tc>
        <w:tc>
          <w:tcPr>
            <w:tcW w:w="7105" w:type="dxa"/>
            <w:shd w:val="clear" w:color="auto" w:fill="E7F0F9"/>
          </w:tcPr>
          <w:p w14:paraId="04DD0C11" w14:textId="77777777" w:rsidR="00BA3942" w:rsidRDefault="00000000">
            <w:r>
              <w:t>21</w:t>
            </w:r>
          </w:p>
        </w:tc>
      </w:tr>
    </w:tbl>
    <w:p w14:paraId="2B293F32" w14:textId="77777777" w:rsidR="00BA3942" w:rsidRDefault="00000000">
      <w:r>
        <w:br/>
      </w:r>
    </w:p>
    <w:p w14:paraId="686A1D1B" w14:textId="77777777" w:rsidR="00BA3942" w:rsidRDefault="00000000">
      <w:pPr>
        <w:jc w:val="center"/>
      </w:pPr>
      <w:r>
        <w:rPr>
          <w:b/>
          <w:sz w:val="28"/>
        </w:rPr>
        <w:t>BILJEŠKE UZ FINANCIJSKE IZVJEŠTAJE</w:t>
      </w:r>
    </w:p>
    <w:p w14:paraId="49EB7AA3" w14:textId="77777777" w:rsidR="00BA3942" w:rsidRDefault="00000000">
      <w:pPr>
        <w:jc w:val="center"/>
      </w:pPr>
      <w:r>
        <w:rPr>
          <w:b/>
          <w:sz w:val="28"/>
        </w:rPr>
        <w:t>ZA RAZDOBLJE</w:t>
      </w:r>
    </w:p>
    <w:p w14:paraId="69CC9348" w14:textId="4218826A" w:rsidR="00BA3942" w:rsidRDefault="00000000">
      <w:pPr>
        <w:jc w:val="center"/>
      </w:pPr>
      <w:r>
        <w:rPr>
          <w:b/>
          <w:sz w:val="28"/>
        </w:rPr>
        <w:t>I - VI 202</w:t>
      </w:r>
      <w:r w:rsidR="00511F21">
        <w:rPr>
          <w:b/>
          <w:sz w:val="28"/>
        </w:rPr>
        <w:t>6</w:t>
      </w:r>
      <w:r>
        <w:rPr>
          <w:b/>
          <w:sz w:val="28"/>
        </w:rPr>
        <w:t>.</w:t>
      </w:r>
    </w:p>
    <w:p w14:paraId="683B29B7" w14:textId="77777777" w:rsidR="00BA3942" w:rsidRDefault="00BA3942"/>
    <w:p w14:paraId="40BC3549" w14:textId="77777777" w:rsidR="00BA3942" w:rsidRDefault="00000000">
      <w:pPr>
        <w:keepNext/>
        <w:jc w:val="center"/>
      </w:pPr>
      <w:r>
        <w:rPr>
          <w:b/>
          <w:sz w:val="28"/>
        </w:rPr>
        <w:t>Izvještaj o prihodima i rashodima, primicima i izdacima</w:t>
      </w:r>
    </w:p>
    <w:p w14:paraId="0F550944" w14:textId="77777777" w:rsidR="00BA3942" w:rsidRDefault="00000000">
      <w:pPr>
        <w:keepNext/>
        <w:jc w:val="center"/>
      </w:pPr>
      <w:r>
        <w:rPr>
          <w:sz w:val="28"/>
        </w:rPr>
        <w:t>Bilješka 1.</w:t>
      </w:r>
    </w:p>
    <w:tbl>
      <w:tblPr>
        <w:tblW w:w="9001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3180"/>
        <w:gridCol w:w="700"/>
        <w:gridCol w:w="1861"/>
        <w:gridCol w:w="1860"/>
        <w:gridCol w:w="699"/>
      </w:tblGrid>
      <w:tr w:rsidR="00BA3942" w14:paraId="0EB4961C" w14:textId="77777777" w:rsidTr="00511F21">
        <w:trPr>
          <w:cantSplit/>
        </w:trPr>
        <w:tc>
          <w:tcPr>
            <w:tcW w:w="701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C511DB7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EEDCF2B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4318EB8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C3D0A79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CC7B7CC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69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04E2DFE9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11F21" w14:paraId="38F9AA67" w14:textId="77777777" w:rsidTr="00511F21">
        <w:trPr>
          <w:cantSplit/>
          <w:trHeight w:val="560"/>
        </w:trPr>
        <w:tc>
          <w:tcPr>
            <w:tcW w:w="701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40EF66F2" w14:textId="77777777" w:rsidR="00511F21" w:rsidRDefault="00511F21" w:rsidP="00511F21">
            <w:pPr>
              <w:keepNext/>
              <w:keepLines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3B4D2349" w14:textId="77777777" w:rsidR="00511F21" w:rsidRDefault="00511F21" w:rsidP="00511F21">
            <w:pPr>
              <w:keepNext/>
              <w:keepLines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194F8B67" w14:textId="77777777" w:rsidR="00511F21" w:rsidRDefault="00511F21" w:rsidP="00511F21">
            <w:pPr>
              <w:keepNext/>
              <w:keepLines/>
            </w:pPr>
            <w:r>
              <w:rPr>
                <w:sz w:val="18"/>
              </w:rPr>
              <w:t>6</w:t>
            </w:r>
          </w:p>
        </w:tc>
        <w:tc>
          <w:tcPr>
            <w:tcW w:w="186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1BA3A6C4" w14:textId="303F56B5" w:rsidR="00511F21" w:rsidRDefault="00511F21" w:rsidP="00511F21">
            <w:pPr>
              <w:keepNext/>
              <w:keepLines/>
              <w:jc w:val="right"/>
            </w:pPr>
            <w:r>
              <w:rPr>
                <w:sz w:val="18"/>
              </w:rPr>
              <w:t>523.180,54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70417774" w14:textId="67DC48CD" w:rsidR="00511F21" w:rsidRPr="007A5FD0" w:rsidRDefault="008643B7" w:rsidP="00511F21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7A5FD0">
              <w:rPr>
                <w:sz w:val="18"/>
                <w:szCs w:val="18"/>
              </w:rPr>
              <w:t>626.351,98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1A909D92" w14:textId="16D90970" w:rsidR="00511F21" w:rsidRPr="007A5FD0" w:rsidRDefault="008643B7" w:rsidP="00511F21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7A5FD0">
              <w:rPr>
                <w:sz w:val="18"/>
                <w:szCs w:val="18"/>
              </w:rPr>
              <w:t>119,7</w:t>
            </w:r>
          </w:p>
        </w:tc>
      </w:tr>
      <w:tr w:rsidR="00511F21" w14:paraId="628E0402" w14:textId="77777777" w:rsidTr="00511F21">
        <w:trPr>
          <w:cantSplit/>
          <w:trHeight w:val="560"/>
        </w:trPr>
        <w:tc>
          <w:tcPr>
            <w:tcW w:w="701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5D0B0C61" w14:textId="77777777" w:rsidR="00511F21" w:rsidRDefault="00511F21" w:rsidP="00511F21">
            <w:pPr>
              <w:keepNext/>
              <w:keepLines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0BE6D2B6" w14:textId="77777777" w:rsidR="00511F21" w:rsidRDefault="00511F21" w:rsidP="00511F21">
            <w:pPr>
              <w:keepNext/>
              <w:keepLines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312E520E" w14:textId="77777777" w:rsidR="00511F21" w:rsidRDefault="00511F21" w:rsidP="00511F21">
            <w:pPr>
              <w:keepNext/>
              <w:keepLines/>
            </w:pPr>
            <w:r>
              <w:rPr>
                <w:sz w:val="18"/>
              </w:rPr>
              <w:t>3</w:t>
            </w:r>
          </w:p>
        </w:tc>
        <w:tc>
          <w:tcPr>
            <w:tcW w:w="186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590EB6EE" w14:textId="35AC8155" w:rsidR="00511F21" w:rsidRDefault="00511F21" w:rsidP="00511F21">
            <w:pPr>
              <w:keepNext/>
              <w:keepLines/>
              <w:jc w:val="right"/>
            </w:pPr>
            <w:r>
              <w:rPr>
                <w:sz w:val="18"/>
              </w:rPr>
              <w:t>546.166,73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248CAC1E" w14:textId="36971F8B" w:rsidR="00511F21" w:rsidRPr="007A5FD0" w:rsidRDefault="008643B7" w:rsidP="00511F21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7A5FD0">
              <w:rPr>
                <w:sz w:val="18"/>
                <w:szCs w:val="18"/>
              </w:rPr>
              <w:t>696.748,01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43B3C4B4" w14:textId="2026B770" w:rsidR="00511F21" w:rsidRPr="007A5FD0" w:rsidRDefault="008643B7" w:rsidP="00511F21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7A5FD0">
              <w:rPr>
                <w:sz w:val="18"/>
                <w:szCs w:val="18"/>
              </w:rPr>
              <w:t>127,6</w:t>
            </w:r>
          </w:p>
        </w:tc>
      </w:tr>
      <w:tr w:rsidR="00511F21" w14:paraId="45F19D4B" w14:textId="77777777" w:rsidTr="00511F21">
        <w:trPr>
          <w:cantSplit/>
          <w:trHeight w:val="560"/>
        </w:trPr>
        <w:tc>
          <w:tcPr>
            <w:tcW w:w="701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7D3C99AA" w14:textId="77777777" w:rsidR="00511F21" w:rsidRDefault="00511F21" w:rsidP="00511F21">
            <w:pPr>
              <w:keepNext/>
              <w:keepLines/>
              <w:rPr>
                <w:b/>
                <w:sz w:val="18"/>
              </w:rPr>
            </w:pPr>
          </w:p>
        </w:tc>
        <w:tc>
          <w:tcPr>
            <w:tcW w:w="318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18DFFFE7" w14:textId="77777777" w:rsidR="00511F21" w:rsidRDefault="00511F21" w:rsidP="00511F21">
            <w:pPr>
              <w:keepNext/>
              <w:keepLines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6468FF2E" w14:textId="77777777" w:rsidR="00511F21" w:rsidRDefault="00511F21" w:rsidP="00511F21">
            <w:pPr>
              <w:keepNext/>
              <w:keepLines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2B1285BE" w14:textId="7E4ADCB4" w:rsidR="00511F21" w:rsidRDefault="00511F21" w:rsidP="00511F21">
            <w:pPr>
              <w:keepNext/>
              <w:keepLines/>
              <w:jc w:val="right"/>
            </w:pPr>
            <w:r>
              <w:rPr>
                <w:b/>
                <w:sz w:val="18"/>
              </w:rPr>
              <w:t>22.986,19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00A1916F" w14:textId="442B2D5F" w:rsidR="00511F21" w:rsidRPr="007A5FD0" w:rsidRDefault="007A5FD0" w:rsidP="00511F21">
            <w:pPr>
              <w:keepNext/>
              <w:keepLines/>
              <w:jc w:val="right"/>
              <w:rPr>
                <w:b/>
                <w:bCs/>
                <w:sz w:val="18"/>
                <w:szCs w:val="18"/>
              </w:rPr>
            </w:pPr>
            <w:r w:rsidRPr="007A5FD0">
              <w:rPr>
                <w:b/>
                <w:bCs/>
                <w:sz w:val="18"/>
                <w:szCs w:val="18"/>
              </w:rPr>
              <w:t>70.396,03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515506C5" w14:textId="19A18F5F" w:rsidR="00511F21" w:rsidRPr="007A5FD0" w:rsidRDefault="007A5FD0" w:rsidP="00511F21">
            <w:pPr>
              <w:keepNext/>
              <w:keepLine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306,3</w:t>
            </w:r>
          </w:p>
        </w:tc>
      </w:tr>
      <w:tr w:rsidR="00511F21" w14:paraId="2758AFE7" w14:textId="77777777" w:rsidTr="00511F21">
        <w:trPr>
          <w:cantSplit/>
          <w:trHeight w:val="560"/>
        </w:trPr>
        <w:tc>
          <w:tcPr>
            <w:tcW w:w="701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612C1080" w14:textId="77777777" w:rsidR="00511F21" w:rsidRDefault="00511F21" w:rsidP="00511F21">
            <w:pPr>
              <w:keepNext/>
              <w:keepLines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7281D890" w14:textId="77777777" w:rsidR="00511F21" w:rsidRDefault="00511F21" w:rsidP="00511F21">
            <w:pPr>
              <w:keepNext/>
              <w:keepLines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7A5DF2E3" w14:textId="77777777" w:rsidR="00511F21" w:rsidRDefault="00511F21" w:rsidP="00511F21">
            <w:pPr>
              <w:keepNext/>
              <w:keepLines/>
            </w:pPr>
            <w:r>
              <w:rPr>
                <w:sz w:val="18"/>
              </w:rPr>
              <w:t>7</w:t>
            </w:r>
          </w:p>
        </w:tc>
        <w:tc>
          <w:tcPr>
            <w:tcW w:w="186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013BE1EF" w14:textId="78590F65" w:rsidR="00511F21" w:rsidRDefault="00511F21" w:rsidP="00511F21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71573DDA" w14:textId="39D3FFED" w:rsidR="00511F21" w:rsidRPr="007A5FD0" w:rsidRDefault="007A5FD0" w:rsidP="00511F21">
            <w:pPr>
              <w:keepNext/>
              <w:keepLine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3AECBE98" w14:textId="77777777" w:rsidR="00511F21" w:rsidRPr="007A5FD0" w:rsidRDefault="00511F21" w:rsidP="00511F21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7A5FD0">
              <w:rPr>
                <w:sz w:val="18"/>
                <w:szCs w:val="18"/>
              </w:rPr>
              <w:t>-</w:t>
            </w:r>
          </w:p>
        </w:tc>
      </w:tr>
      <w:tr w:rsidR="00511F21" w14:paraId="7E15D7F7" w14:textId="77777777" w:rsidTr="00511F21">
        <w:trPr>
          <w:cantSplit/>
          <w:trHeight w:val="560"/>
        </w:trPr>
        <w:tc>
          <w:tcPr>
            <w:tcW w:w="701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1060ECDD" w14:textId="77777777" w:rsidR="00511F21" w:rsidRDefault="00511F21" w:rsidP="00511F21">
            <w:pPr>
              <w:keepNext/>
              <w:keepLines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716B99BF" w14:textId="77777777" w:rsidR="00511F21" w:rsidRDefault="00511F21" w:rsidP="00511F21">
            <w:pPr>
              <w:keepNext/>
              <w:keepLines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47F62ED2" w14:textId="77777777" w:rsidR="00511F21" w:rsidRDefault="00511F21" w:rsidP="00511F21">
            <w:pPr>
              <w:keepNext/>
              <w:keepLines/>
            </w:pPr>
            <w:r>
              <w:rPr>
                <w:sz w:val="18"/>
              </w:rPr>
              <w:t>4</w:t>
            </w:r>
          </w:p>
        </w:tc>
        <w:tc>
          <w:tcPr>
            <w:tcW w:w="186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4A6F00A3" w14:textId="0E9EB8F2" w:rsidR="00511F21" w:rsidRDefault="00511F21" w:rsidP="00511F21">
            <w:pPr>
              <w:keepNext/>
              <w:keepLines/>
              <w:jc w:val="right"/>
            </w:pPr>
            <w:r>
              <w:rPr>
                <w:sz w:val="18"/>
              </w:rPr>
              <w:t>2.500,00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1F783898" w14:textId="66793376" w:rsidR="00511F21" w:rsidRPr="007A5FD0" w:rsidRDefault="008643B7" w:rsidP="00511F21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7A5FD0">
              <w:rPr>
                <w:sz w:val="18"/>
                <w:szCs w:val="18"/>
              </w:rPr>
              <w:t>1.169,90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621FEEB7" w14:textId="777EE317" w:rsidR="00511F21" w:rsidRPr="007A5FD0" w:rsidRDefault="008643B7" w:rsidP="00511F21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7A5FD0">
              <w:rPr>
                <w:sz w:val="18"/>
                <w:szCs w:val="18"/>
              </w:rPr>
              <w:t>46,8</w:t>
            </w:r>
          </w:p>
        </w:tc>
      </w:tr>
      <w:tr w:rsidR="00511F21" w14:paraId="326D1212" w14:textId="77777777" w:rsidTr="00511F21">
        <w:trPr>
          <w:cantSplit/>
          <w:trHeight w:val="560"/>
        </w:trPr>
        <w:tc>
          <w:tcPr>
            <w:tcW w:w="701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270B17BE" w14:textId="77777777" w:rsidR="00511F21" w:rsidRDefault="00511F21" w:rsidP="00511F21">
            <w:pPr>
              <w:keepNext/>
              <w:keepLines/>
              <w:rPr>
                <w:b/>
                <w:sz w:val="18"/>
              </w:rPr>
            </w:pPr>
          </w:p>
        </w:tc>
        <w:tc>
          <w:tcPr>
            <w:tcW w:w="318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6F9A94FC" w14:textId="77777777" w:rsidR="00511F21" w:rsidRDefault="00511F21" w:rsidP="00511F21">
            <w:pPr>
              <w:keepNext/>
              <w:keepLines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185273E5" w14:textId="77777777" w:rsidR="00511F21" w:rsidRDefault="00511F21" w:rsidP="00511F21">
            <w:pPr>
              <w:keepNext/>
              <w:keepLines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2E34E4D8" w14:textId="33E30006" w:rsidR="00511F21" w:rsidRDefault="00511F21" w:rsidP="00511F21">
            <w:pPr>
              <w:keepNext/>
              <w:keepLines/>
              <w:jc w:val="right"/>
            </w:pPr>
            <w:r>
              <w:rPr>
                <w:b/>
                <w:sz w:val="18"/>
              </w:rPr>
              <w:t>2.500,00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3E3C0557" w14:textId="5043A955" w:rsidR="00511F21" w:rsidRPr="000E26FB" w:rsidRDefault="008643B7" w:rsidP="00511F21">
            <w:pPr>
              <w:keepNext/>
              <w:keepLines/>
              <w:jc w:val="right"/>
              <w:rPr>
                <w:b/>
                <w:bCs/>
                <w:sz w:val="18"/>
                <w:szCs w:val="18"/>
              </w:rPr>
            </w:pPr>
            <w:r w:rsidRPr="000E26FB">
              <w:rPr>
                <w:b/>
                <w:bCs/>
                <w:sz w:val="18"/>
                <w:szCs w:val="18"/>
              </w:rPr>
              <w:t>1.169,</w:t>
            </w:r>
            <w:r w:rsidR="00191803" w:rsidRPr="000E26FB">
              <w:rPr>
                <w:b/>
                <w:bCs/>
                <w:sz w:val="18"/>
                <w:szCs w:val="18"/>
              </w:rPr>
              <w:t>9</w:t>
            </w:r>
            <w:r w:rsidRPr="000E26F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1FA5B067" w14:textId="76432156" w:rsidR="00511F21" w:rsidRPr="007A5FD0" w:rsidRDefault="008643B7" w:rsidP="00511F21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7A5FD0">
              <w:rPr>
                <w:b/>
                <w:sz w:val="18"/>
                <w:szCs w:val="18"/>
              </w:rPr>
              <w:t>46,8</w:t>
            </w:r>
          </w:p>
        </w:tc>
      </w:tr>
      <w:tr w:rsidR="008643B7" w14:paraId="0B8AF70A" w14:textId="77777777" w:rsidTr="00511F21">
        <w:trPr>
          <w:cantSplit/>
          <w:trHeight w:val="560"/>
        </w:trPr>
        <w:tc>
          <w:tcPr>
            <w:tcW w:w="701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1D5B0E4A" w14:textId="77777777" w:rsidR="008643B7" w:rsidRDefault="008643B7" w:rsidP="008643B7">
            <w:pPr>
              <w:keepNext/>
              <w:keepLines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493FE6E1" w14:textId="77777777" w:rsidR="008643B7" w:rsidRDefault="008643B7" w:rsidP="008643B7">
            <w:pPr>
              <w:keepNext/>
              <w:keepLines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33890FD8" w14:textId="77777777" w:rsidR="008643B7" w:rsidRDefault="008643B7" w:rsidP="008643B7">
            <w:pPr>
              <w:keepNext/>
              <w:keepLines/>
            </w:pPr>
            <w:r>
              <w:rPr>
                <w:sz w:val="18"/>
              </w:rPr>
              <w:t>8</w:t>
            </w:r>
          </w:p>
        </w:tc>
        <w:tc>
          <w:tcPr>
            <w:tcW w:w="186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2C319D99" w14:textId="4B772C21" w:rsidR="008643B7" w:rsidRDefault="008643B7" w:rsidP="008643B7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0677BF0B" w14:textId="09737872" w:rsidR="008643B7" w:rsidRPr="007A5FD0" w:rsidRDefault="008643B7" w:rsidP="008643B7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7A5FD0">
              <w:rPr>
                <w:sz w:val="18"/>
                <w:szCs w:val="18"/>
              </w:rPr>
              <w:t>0,00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3AE8AEE9" w14:textId="77777777" w:rsidR="008643B7" w:rsidRPr="007A5FD0" w:rsidRDefault="008643B7" w:rsidP="008643B7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7A5FD0">
              <w:rPr>
                <w:sz w:val="18"/>
                <w:szCs w:val="18"/>
              </w:rPr>
              <w:t>-</w:t>
            </w:r>
          </w:p>
        </w:tc>
      </w:tr>
      <w:tr w:rsidR="008643B7" w14:paraId="56C4D26D" w14:textId="77777777" w:rsidTr="00511F21">
        <w:trPr>
          <w:cantSplit/>
          <w:trHeight w:val="560"/>
        </w:trPr>
        <w:tc>
          <w:tcPr>
            <w:tcW w:w="701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6D33FEAA" w14:textId="77777777" w:rsidR="008643B7" w:rsidRDefault="008643B7" w:rsidP="008643B7">
            <w:pPr>
              <w:keepNext/>
              <w:keepLines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7EBDBD42" w14:textId="77777777" w:rsidR="008643B7" w:rsidRDefault="008643B7" w:rsidP="008643B7">
            <w:pPr>
              <w:keepNext/>
              <w:keepLines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501296C5" w14:textId="77777777" w:rsidR="008643B7" w:rsidRDefault="008643B7" w:rsidP="008643B7">
            <w:pPr>
              <w:keepNext/>
              <w:keepLines/>
            </w:pPr>
            <w:r>
              <w:rPr>
                <w:sz w:val="18"/>
              </w:rPr>
              <w:t>5</w:t>
            </w:r>
          </w:p>
        </w:tc>
        <w:tc>
          <w:tcPr>
            <w:tcW w:w="186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742EDEE7" w14:textId="257F59EE" w:rsidR="008643B7" w:rsidRDefault="008643B7" w:rsidP="008643B7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452A2DDE" w14:textId="2DE0604B" w:rsidR="008643B7" w:rsidRPr="007A5FD0" w:rsidRDefault="008643B7" w:rsidP="008643B7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7A5FD0">
              <w:rPr>
                <w:sz w:val="18"/>
                <w:szCs w:val="18"/>
              </w:rPr>
              <w:t>0,00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7E2E717D" w14:textId="77777777" w:rsidR="008643B7" w:rsidRPr="007A5FD0" w:rsidRDefault="008643B7" w:rsidP="008643B7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7A5FD0">
              <w:rPr>
                <w:sz w:val="18"/>
                <w:szCs w:val="18"/>
              </w:rPr>
              <w:t>-</w:t>
            </w:r>
          </w:p>
        </w:tc>
      </w:tr>
      <w:tr w:rsidR="007A5FD0" w14:paraId="04AC1286" w14:textId="77777777" w:rsidTr="001F7747">
        <w:trPr>
          <w:cantSplit/>
          <w:trHeight w:val="560"/>
        </w:trPr>
        <w:tc>
          <w:tcPr>
            <w:tcW w:w="701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57C98FEA" w14:textId="77777777" w:rsidR="007A5FD0" w:rsidRDefault="007A5FD0" w:rsidP="007A5FD0">
            <w:pPr>
              <w:keepNext/>
              <w:keepLines/>
              <w:rPr>
                <w:b/>
                <w:sz w:val="18"/>
              </w:rPr>
            </w:pPr>
          </w:p>
        </w:tc>
        <w:tc>
          <w:tcPr>
            <w:tcW w:w="3180" w:type="dxa"/>
            <w:vAlign w:val="center"/>
          </w:tcPr>
          <w:p w14:paraId="6AA2E88F" w14:textId="397F80A8" w:rsidR="007A5FD0" w:rsidRDefault="007A5FD0" w:rsidP="007A5FD0">
            <w:pPr>
              <w:keepNext/>
              <w:keepLines/>
            </w:pPr>
            <w:r>
              <w:rPr>
                <w:b/>
                <w:sz w:val="18"/>
                <w:szCs w:val="18"/>
              </w:rPr>
              <w:t>MANJAK PRIHODA I PRIMITAKA</w:t>
            </w:r>
          </w:p>
        </w:tc>
        <w:tc>
          <w:tcPr>
            <w:tcW w:w="700" w:type="dxa"/>
            <w:vAlign w:val="center"/>
          </w:tcPr>
          <w:p w14:paraId="06C0AD04" w14:textId="2B70B26A" w:rsidR="007A5FD0" w:rsidRDefault="007A5FD0" w:rsidP="007A5FD0">
            <w:pPr>
              <w:keepNext/>
              <w:keepLines/>
            </w:pPr>
          </w:p>
        </w:tc>
        <w:tc>
          <w:tcPr>
            <w:tcW w:w="1861" w:type="dxa"/>
            <w:vAlign w:val="center"/>
          </w:tcPr>
          <w:p w14:paraId="28BA179F" w14:textId="24C4A1D5" w:rsidR="007A5FD0" w:rsidRPr="0003368A" w:rsidRDefault="007A5FD0" w:rsidP="007A5FD0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03368A">
              <w:rPr>
                <w:sz w:val="18"/>
                <w:szCs w:val="18"/>
              </w:rPr>
              <w:t>25.486,19</w:t>
            </w:r>
          </w:p>
        </w:tc>
        <w:tc>
          <w:tcPr>
            <w:tcW w:w="1860" w:type="dxa"/>
            <w:vAlign w:val="center"/>
          </w:tcPr>
          <w:p w14:paraId="0628E5D6" w14:textId="2A10A12F" w:rsidR="007A5FD0" w:rsidRPr="007A5FD0" w:rsidRDefault="007A5FD0" w:rsidP="007A5FD0">
            <w:pPr>
              <w:keepNext/>
              <w:keepLine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71.565,93</w:t>
            </w:r>
          </w:p>
        </w:tc>
        <w:tc>
          <w:tcPr>
            <w:tcW w:w="699" w:type="dxa"/>
            <w:vAlign w:val="center"/>
          </w:tcPr>
          <w:p w14:paraId="6A06099F" w14:textId="1722A4D0" w:rsidR="007A5FD0" w:rsidRPr="007A5FD0" w:rsidRDefault="007A5FD0" w:rsidP="007A5FD0">
            <w:pPr>
              <w:keepNext/>
              <w:keepLine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280,8</w:t>
            </w:r>
          </w:p>
        </w:tc>
      </w:tr>
      <w:tr w:rsidR="007A5FD0" w14:paraId="1B6B92B2" w14:textId="77777777" w:rsidTr="00D875AD">
        <w:trPr>
          <w:cantSplit/>
          <w:trHeight w:val="560"/>
        </w:trPr>
        <w:tc>
          <w:tcPr>
            <w:tcW w:w="701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53D5347F" w14:textId="77777777" w:rsidR="007A5FD0" w:rsidRDefault="007A5FD0" w:rsidP="007A5FD0">
            <w:pPr>
              <w:keepNext/>
              <w:keepLines/>
              <w:rPr>
                <w:b/>
                <w:sz w:val="18"/>
              </w:rPr>
            </w:pPr>
          </w:p>
        </w:tc>
        <w:tc>
          <w:tcPr>
            <w:tcW w:w="3180" w:type="dxa"/>
            <w:vAlign w:val="center"/>
          </w:tcPr>
          <w:p w14:paraId="354BC5E7" w14:textId="400ECEA3" w:rsidR="007A5FD0" w:rsidRDefault="007A5FD0" w:rsidP="007A5FD0">
            <w:pPr>
              <w:keepNext/>
              <w:keepLines/>
              <w:rPr>
                <w:b/>
                <w:sz w:val="18"/>
              </w:rPr>
            </w:pPr>
            <w:r w:rsidRPr="00FF5B56">
              <w:rPr>
                <w:b/>
                <w:sz w:val="18"/>
                <w:szCs w:val="18"/>
              </w:rPr>
              <w:t>VIŠAK PRIHODA I PRIMITAKA - PRENESENI</w:t>
            </w:r>
          </w:p>
        </w:tc>
        <w:tc>
          <w:tcPr>
            <w:tcW w:w="700" w:type="dxa"/>
            <w:vAlign w:val="center"/>
          </w:tcPr>
          <w:p w14:paraId="36F3F99F" w14:textId="77777777" w:rsidR="007A5FD0" w:rsidRDefault="007A5FD0" w:rsidP="007A5FD0">
            <w:pPr>
              <w:keepNext/>
              <w:keepLines/>
              <w:rPr>
                <w:b/>
                <w:sz w:val="18"/>
              </w:rPr>
            </w:pPr>
          </w:p>
        </w:tc>
        <w:tc>
          <w:tcPr>
            <w:tcW w:w="1861" w:type="dxa"/>
            <w:vAlign w:val="center"/>
          </w:tcPr>
          <w:p w14:paraId="48BC2646" w14:textId="131A2A8B" w:rsidR="007A5FD0" w:rsidRPr="000E26FB" w:rsidRDefault="007A5FD0" w:rsidP="007A5FD0">
            <w:pPr>
              <w:keepNext/>
              <w:keepLines/>
              <w:jc w:val="right"/>
              <w:rPr>
                <w:bCs/>
                <w:sz w:val="18"/>
                <w:szCs w:val="18"/>
              </w:rPr>
            </w:pPr>
            <w:r w:rsidRPr="000E26FB">
              <w:rPr>
                <w:bCs/>
                <w:sz w:val="18"/>
                <w:szCs w:val="18"/>
              </w:rPr>
              <w:t>6.394,01</w:t>
            </w:r>
          </w:p>
        </w:tc>
        <w:tc>
          <w:tcPr>
            <w:tcW w:w="1860" w:type="dxa"/>
            <w:vAlign w:val="center"/>
          </w:tcPr>
          <w:p w14:paraId="75151947" w14:textId="6DDEDC7A" w:rsidR="007A5FD0" w:rsidRPr="000E26FB" w:rsidRDefault="007A5FD0" w:rsidP="007A5FD0">
            <w:pPr>
              <w:keepNext/>
              <w:keepLines/>
              <w:jc w:val="right"/>
              <w:rPr>
                <w:bCs/>
                <w:sz w:val="18"/>
                <w:szCs w:val="18"/>
              </w:rPr>
            </w:pPr>
            <w:r w:rsidRPr="000E26FB">
              <w:rPr>
                <w:bCs/>
                <w:sz w:val="18"/>
                <w:szCs w:val="18"/>
              </w:rPr>
              <w:t>52.621,34</w:t>
            </w:r>
          </w:p>
        </w:tc>
        <w:tc>
          <w:tcPr>
            <w:tcW w:w="699" w:type="dxa"/>
            <w:vAlign w:val="center"/>
          </w:tcPr>
          <w:p w14:paraId="4577AE6E" w14:textId="19BD2730" w:rsidR="007A5FD0" w:rsidRPr="007A5FD0" w:rsidRDefault="007A5FD0" w:rsidP="007A5FD0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7A5FD0">
              <w:rPr>
                <w:bCs/>
                <w:sz w:val="18"/>
                <w:szCs w:val="18"/>
              </w:rPr>
              <w:t>822,98</w:t>
            </w:r>
          </w:p>
        </w:tc>
      </w:tr>
      <w:tr w:rsidR="007A5FD0" w14:paraId="1FDD65BB" w14:textId="77777777" w:rsidTr="00511F21">
        <w:trPr>
          <w:cantSplit/>
          <w:trHeight w:val="560"/>
        </w:trPr>
        <w:tc>
          <w:tcPr>
            <w:tcW w:w="701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584F5886" w14:textId="77777777" w:rsidR="007A5FD0" w:rsidRDefault="007A5FD0" w:rsidP="007A5FD0">
            <w:pPr>
              <w:keepNext/>
              <w:keepLines/>
              <w:rPr>
                <w:b/>
                <w:sz w:val="18"/>
              </w:rPr>
            </w:pPr>
          </w:p>
        </w:tc>
        <w:tc>
          <w:tcPr>
            <w:tcW w:w="318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703EF35" w14:textId="77777777" w:rsidR="007A5FD0" w:rsidRDefault="007A5FD0" w:rsidP="007A5FD0">
            <w:pPr>
              <w:keepNext/>
              <w:keepLines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6CFCBEFC" w14:textId="77777777" w:rsidR="007A5FD0" w:rsidRDefault="007A5FD0" w:rsidP="007A5FD0">
            <w:pPr>
              <w:keepNext/>
              <w:keepLines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3737B7C4" w14:textId="64E708DD" w:rsidR="007A5FD0" w:rsidRPr="000E26FB" w:rsidRDefault="00F85552" w:rsidP="007A5FD0">
            <w:pPr>
              <w:keepNext/>
              <w:keepLines/>
              <w:jc w:val="right"/>
              <w:rPr>
                <w:b/>
                <w:bCs/>
                <w:sz w:val="18"/>
                <w:szCs w:val="18"/>
              </w:rPr>
            </w:pPr>
            <w:r w:rsidRPr="000E26FB">
              <w:rPr>
                <w:b/>
                <w:bCs/>
                <w:sz w:val="18"/>
                <w:szCs w:val="18"/>
              </w:rPr>
              <w:t>19.092,18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6F91BB88" w14:textId="17469515" w:rsidR="007A5FD0" w:rsidRPr="000E26FB" w:rsidRDefault="00191803" w:rsidP="007A5FD0">
            <w:pPr>
              <w:keepNext/>
              <w:keepLines/>
              <w:jc w:val="right"/>
              <w:rPr>
                <w:b/>
                <w:bCs/>
                <w:sz w:val="18"/>
                <w:szCs w:val="18"/>
              </w:rPr>
            </w:pPr>
            <w:r w:rsidRPr="000E26FB">
              <w:rPr>
                <w:b/>
                <w:bCs/>
                <w:sz w:val="18"/>
                <w:szCs w:val="18"/>
              </w:rPr>
              <w:t>18.944,59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44D44EBC" w14:textId="557DE12F" w:rsidR="007A5FD0" w:rsidRPr="000E26FB" w:rsidRDefault="007A5FD0" w:rsidP="007A5FD0">
            <w:pPr>
              <w:keepNext/>
              <w:keepLines/>
              <w:jc w:val="right"/>
              <w:rPr>
                <w:b/>
                <w:bCs/>
                <w:sz w:val="18"/>
                <w:szCs w:val="18"/>
              </w:rPr>
            </w:pPr>
            <w:r w:rsidRPr="000E26FB">
              <w:rPr>
                <w:b/>
                <w:bCs/>
                <w:sz w:val="18"/>
                <w:szCs w:val="18"/>
              </w:rPr>
              <w:t>128,10</w:t>
            </w:r>
          </w:p>
        </w:tc>
      </w:tr>
    </w:tbl>
    <w:p w14:paraId="0B946BD6" w14:textId="77777777" w:rsidR="00BA3942" w:rsidRDefault="00BA3942"/>
    <w:p w14:paraId="57F9AD5C" w14:textId="28ABEBCB" w:rsidR="00BA3942" w:rsidRDefault="00000000" w:rsidP="00883271">
      <w:pPr>
        <w:jc w:val="both"/>
      </w:pPr>
      <w:r>
        <w:t xml:space="preserve">Ukupni prihodi Dječjeg vrtića Lepoglava ostvareni u razdoblju od 1. siječnja od 30. lipnja </w:t>
      </w:r>
      <w:r w:rsidR="00B323B4">
        <w:t>2026</w:t>
      </w:r>
      <w:r>
        <w:t xml:space="preserve">. godine iznosili su </w:t>
      </w:r>
      <w:r w:rsidR="0003368A" w:rsidRPr="0003368A">
        <w:t>626.351,98</w:t>
      </w:r>
      <w:r w:rsidR="00511F21">
        <w:t xml:space="preserve"> </w:t>
      </w:r>
      <w:r>
        <w:t>€, odnosno</w:t>
      </w:r>
      <w:r w:rsidR="00DA6F21">
        <w:t xml:space="preserve"> </w:t>
      </w:r>
      <w:r w:rsidR="0003368A">
        <w:t>19,7</w:t>
      </w:r>
      <w:r>
        <w:t xml:space="preserve">% ili </w:t>
      </w:r>
      <w:r w:rsidR="0003368A">
        <w:t>103.171,44</w:t>
      </w:r>
      <w:r w:rsidR="00511F21">
        <w:t xml:space="preserve"> </w:t>
      </w:r>
      <w:r>
        <w:t xml:space="preserve">€ više nego prethodne </w:t>
      </w:r>
      <w:r w:rsidR="00B323B4">
        <w:t>2025</w:t>
      </w:r>
      <w:r>
        <w:t>. godine. Na rast prihoda u promatranom razdoblju najvećim je dijelom utjecalo povećanje prihoda iz nadležnog proračuna za financiranje redovne djelatnosti.</w:t>
      </w:r>
      <w:r w:rsidR="00DA6F21">
        <w:t xml:space="preserve"> </w:t>
      </w:r>
      <w:r>
        <w:t xml:space="preserve">Ukupni rashodi su iznosili </w:t>
      </w:r>
      <w:r w:rsidR="0003368A" w:rsidRPr="0003368A">
        <w:t>696.748,01</w:t>
      </w:r>
      <w:r w:rsidR="0003368A">
        <w:t xml:space="preserve"> </w:t>
      </w:r>
      <w:r>
        <w:t>€ što je za 2</w:t>
      </w:r>
      <w:r w:rsidR="0003368A">
        <w:t>7</w:t>
      </w:r>
      <w:r>
        <w:t>,</w:t>
      </w:r>
      <w:r w:rsidR="0003368A">
        <w:t>6</w:t>
      </w:r>
      <w:r>
        <w:t>% ili 1</w:t>
      </w:r>
      <w:r w:rsidR="0003368A">
        <w:t>50.581,28</w:t>
      </w:r>
      <w:r>
        <w:t xml:space="preserve"> € više rashoda nego prošle godine.</w:t>
      </w:r>
      <w:r w:rsidR="00DA6F21">
        <w:t xml:space="preserve"> </w:t>
      </w:r>
      <w:r>
        <w:t xml:space="preserve">Rashodi poslovanja su rasli, a na to su utjecali povećanje rashoda za plaće zaposlenika, ostalih rashoda za zaposlene, doprinosa na plaće, rashoda za naknade troškova </w:t>
      </w:r>
      <w:r>
        <w:lastRenderedPageBreak/>
        <w:t>zaposlenima</w:t>
      </w:r>
      <w:r w:rsidR="00191803">
        <w:t xml:space="preserve"> zbog porasta broja zaposlenih u odnosu na prošlu godinu kao i povećanje</w:t>
      </w:r>
      <w:r>
        <w:t xml:space="preserve"> rashoda za materijal i energiju te rashoda za usluge</w:t>
      </w:r>
      <w:r w:rsidR="00DA6F21">
        <w:t xml:space="preserve">. </w:t>
      </w:r>
      <w:r w:rsidR="006A4382">
        <w:t>Za razdoblje od 01. siječnja do 30. lipnja 2026. godine o</w:t>
      </w:r>
      <w:r>
        <w:t xml:space="preserve">stvaren je manjak prihoda </w:t>
      </w:r>
      <w:r w:rsidR="0003368A">
        <w:t xml:space="preserve">poslovanja </w:t>
      </w:r>
      <w:r>
        <w:t xml:space="preserve">u iznosu od </w:t>
      </w:r>
      <w:r w:rsidR="0003368A">
        <w:t>70.396,03</w:t>
      </w:r>
      <w:r>
        <w:t xml:space="preserve"> €</w:t>
      </w:r>
      <w:r w:rsidR="006A4382">
        <w:t>, dok je prošle godine u istom izvještajnom razdoblju iznosio 22.986,19 €.</w:t>
      </w:r>
      <w:r w:rsidR="002F44A2">
        <w:t xml:space="preserve"> Manjak je ostvaren zbog rashoda za zaposlene koji su obračunati u lipnju, a sredstva nadležnog proračuna uplaćena su u srpnju 2026. godine.</w:t>
      </w:r>
      <w:r>
        <w:t xml:space="preserve"> </w:t>
      </w:r>
      <w:r w:rsidR="00DA6F21">
        <w:t>Manjak prihoda od nefinancijske imovine za razdoblje od 01. siječnja do 30. lipnja 2026. godine ostvaren je u iznosu 1.169,90</w:t>
      </w:r>
      <w:r w:rsidR="00883271">
        <w:t xml:space="preserve"> €</w:t>
      </w:r>
      <w:r w:rsidR="00DA6F21">
        <w:t>, dok je prošle godine iznosio 2.500,00 €</w:t>
      </w:r>
      <w:r w:rsidR="00883271">
        <w:t xml:space="preserve">. </w:t>
      </w:r>
      <w:r w:rsidR="00DA6F21">
        <w:t xml:space="preserve"> </w:t>
      </w:r>
      <w:r>
        <w:t>Višak prihoda</w:t>
      </w:r>
      <w:r w:rsidR="00883271">
        <w:t xml:space="preserve"> i primitaka preneseni</w:t>
      </w:r>
      <w:r>
        <w:t xml:space="preserve"> iz prethodn</w:t>
      </w:r>
      <w:r w:rsidR="006A4382">
        <w:t>e godine</w:t>
      </w:r>
      <w:r>
        <w:t xml:space="preserve"> </w:t>
      </w:r>
      <w:r w:rsidR="006A4382">
        <w:t>ostvaren je u iznosu</w:t>
      </w:r>
      <w:r>
        <w:t xml:space="preserve"> </w:t>
      </w:r>
      <w:r w:rsidR="0003368A">
        <w:t>52.621,34</w:t>
      </w:r>
      <w:r>
        <w:t xml:space="preserve"> €, tako da</w:t>
      </w:r>
      <w:r w:rsidR="006A4382">
        <w:t xml:space="preserve"> ukupni </w:t>
      </w:r>
      <w:r>
        <w:t xml:space="preserve">manjak </w:t>
      </w:r>
      <w:r w:rsidR="006A4382">
        <w:t>prihoda i primitaka za razdoblje od 01. siječnja do 30. lipnja 2026. godine iznosi</w:t>
      </w:r>
      <w:r>
        <w:t xml:space="preserve"> </w:t>
      </w:r>
      <w:r w:rsidR="00191803" w:rsidRPr="00191803">
        <w:t>18.944,59</w:t>
      </w:r>
      <w:r>
        <w:t>€.</w:t>
      </w:r>
    </w:p>
    <w:p w14:paraId="207C7A3D" w14:textId="77777777" w:rsidR="00BA3942" w:rsidRDefault="00000000">
      <w:r>
        <w:br/>
      </w:r>
    </w:p>
    <w:p w14:paraId="626A4B80" w14:textId="77777777" w:rsidR="00BA3942" w:rsidRDefault="00000000">
      <w:pPr>
        <w:keepNext/>
        <w:jc w:val="center"/>
      </w:pPr>
      <w:r>
        <w:rPr>
          <w:sz w:val="28"/>
        </w:rPr>
        <w:t>Bilješka 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3179"/>
        <w:gridCol w:w="701"/>
        <w:gridCol w:w="1860"/>
        <w:gridCol w:w="1860"/>
        <w:gridCol w:w="699"/>
      </w:tblGrid>
      <w:tr w:rsidR="00BA3942" w14:paraId="11F2A010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2DF696F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FDC8B6E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ADDFF6E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19D248F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49056B1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69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605AAED9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3942" w14:paraId="22061FD4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23F34880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6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731234D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32421C8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5C30C335" w14:textId="0907A3A0" w:rsidR="00BA3942" w:rsidRDefault="00511F21" w:rsidP="00511F21">
            <w:pPr>
              <w:keepNext/>
              <w:keepLines/>
              <w:jc w:val="right"/>
            </w:pPr>
            <w:r w:rsidRPr="00511F21">
              <w:rPr>
                <w:sz w:val="18"/>
              </w:rPr>
              <w:t>523.180,54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55BDA204" w14:textId="2D5410DF" w:rsidR="00BA3942" w:rsidRDefault="006A4382" w:rsidP="006A4382">
            <w:pPr>
              <w:keepNext/>
              <w:keepLines/>
              <w:jc w:val="right"/>
            </w:pPr>
            <w:r w:rsidRPr="007A5FD0">
              <w:rPr>
                <w:sz w:val="18"/>
                <w:szCs w:val="18"/>
              </w:rPr>
              <w:t>626.351,98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66FD6485" w14:textId="768E5ABB" w:rsidR="00BA3942" w:rsidRPr="006A4382" w:rsidRDefault="006A4382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6A4382">
              <w:rPr>
                <w:sz w:val="18"/>
                <w:szCs w:val="18"/>
              </w:rPr>
              <w:t>119,7</w:t>
            </w:r>
          </w:p>
        </w:tc>
      </w:tr>
    </w:tbl>
    <w:p w14:paraId="5FFFD5DD" w14:textId="77777777" w:rsidR="00BA3942" w:rsidRDefault="00BA3942"/>
    <w:p w14:paraId="74BC74EB" w14:textId="20E87189" w:rsidR="00BA3942" w:rsidRDefault="00000000" w:rsidP="006A4382">
      <w:pPr>
        <w:jc w:val="both"/>
      </w:pPr>
      <w:r>
        <w:t xml:space="preserve">Prihodi poslovanja Dječjeg vrtića Lepoglava ostvareni u razdoblju od 1. siječnja </w:t>
      </w:r>
      <w:r w:rsidR="006A4382">
        <w:t>do</w:t>
      </w:r>
      <w:r>
        <w:t xml:space="preserve"> 30. lipnja </w:t>
      </w:r>
      <w:r w:rsidR="00B323B4">
        <w:t>2026</w:t>
      </w:r>
      <w:r>
        <w:t xml:space="preserve">. godine iznosili su </w:t>
      </w:r>
      <w:r w:rsidR="006A4382" w:rsidRPr="006A4382">
        <w:t>626.351,98</w:t>
      </w:r>
      <w:r w:rsidR="006A4382">
        <w:t xml:space="preserve"> </w:t>
      </w:r>
      <w:r>
        <w:t xml:space="preserve">€, odnosno </w:t>
      </w:r>
      <w:r w:rsidR="006A4382">
        <w:t>19,7</w:t>
      </w:r>
      <w:r>
        <w:t xml:space="preserve">% više nego prethodne </w:t>
      </w:r>
      <w:r w:rsidR="00B323B4">
        <w:t>2025</w:t>
      </w:r>
      <w:r>
        <w:t xml:space="preserve">. godine. Na rast prihoda poslovanja u promatranom razdoblju najvećim je dijelom utjecalo povećanje prihoda iz nadležnog proračuna za financiranje redovne djelatnosti, </w:t>
      </w:r>
      <w:r w:rsidR="006A4382">
        <w:t>te</w:t>
      </w:r>
      <w:r>
        <w:t xml:space="preserve"> u manjem dijelu povećanje prihoda od uplata korisnika i prihoda od pruženih usluga.</w:t>
      </w:r>
    </w:p>
    <w:p w14:paraId="7CDE6250" w14:textId="77777777" w:rsidR="00BA3942" w:rsidRDefault="00BA3942"/>
    <w:p w14:paraId="7A6E9C82" w14:textId="77777777" w:rsidR="00BA3942" w:rsidRDefault="00000000">
      <w:pPr>
        <w:keepNext/>
        <w:jc w:val="center"/>
      </w:pPr>
      <w:r>
        <w:rPr>
          <w:sz w:val="28"/>
        </w:rPr>
        <w:t>Bilješka 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3179"/>
        <w:gridCol w:w="701"/>
        <w:gridCol w:w="1860"/>
        <w:gridCol w:w="1860"/>
        <w:gridCol w:w="699"/>
      </w:tblGrid>
      <w:tr w:rsidR="00BA3942" w14:paraId="515D1CE3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0771467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356598E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2B687E2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F87D2AD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8AA0E10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69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0EEA6624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3942" w14:paraId="6926C011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7C2A17F0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652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5E54C78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8B38237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1997641B" w14:textId="3F6AF2A0" w:rsidR="00BA3942" w:rsidRDefault="00511F21" w:rsidP="00511F21">
            <w:pPr>
              <w:keepNext/>
              <w:keepLines/>
              <w:jc w:val="right"/>
            </w:pPr>
            <w:r w:rsidRPr="00511F21">
              <w:rPr>
                <w:sz w:val="18"/>
              </w:rPr>
              <w:t>83.512,08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5FE8177B" w14:textId="7077984F" w:rsidR="00BA3942" w:rsidRPr="00CA4505" w:rsidRDefault="00CA4505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CA4505">
              <w:rPr>
                <w:sz w:val="18"/>
                <w:szCs w:val="18"/>
              </w:rPr>
              <w:t>98.012,08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65D9A1F2" w14:textId="446B3B21" w:rsidR="00BA3942" w:rsidRPr="00CA4505" w:rsidRDefault="00CA4505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CA4505">
              <w:rPr>
                <w:sz w:val="18"/>
                <w:szCs w:val="18"/>
              </w:rPr>
              <w:t>117,4</w:t>
            </w:r>
          </w:p>
        </w:tc>
      </w:tr>
    </w:tbl>
    <w:p w14:paraId="0EA32F62" w14:textId="77777777" w:rsidR="00BA3942" w:rsidRDefault="00BA3942"/>
    <w:p w14:paraId="255D88F6" w14:textId="5CACFCF3" w:rsidR="00BA3942" w:rsidRDefault="00000000" w:rsidP="00CA4505">
      <w:pPr>
        <w:jc w:val="both"/>
      </w:pPr>
      <w:r>
        <w:t xml:space="preserve">Prihodi po posebnim propisima u razdoblju od 1. siječnja do 30. lipnja </w:t>
      </w:r>
      <w:r w:rsidR="00B323B4">
        <w:t>2026</w:t>
      </w:r>
      <w:r>
        <w:t xml:space="preserve">. godine ostvareni su u iznosu od </w:t>
      </w:r>
      <w:r w:rsidR="00CA4505" w:rsidRPr="00CA4505">
        <w:t>98.012,08</w:t>
      </w:r>
      <w:r w:rsidR="00CA4505">
        <w:t xml:space="preserve"> </w:t>
      </w:r>
      <w:r>
        <w:t xml:space="preserve">€, odnosno </w:t>
      </w:r>
      <w:r w:rsidR="00CA4505">
        <w:t>17,4</w:t>
      </w:r>
      <w:r>
        <w:t xml:space="preserve">% ili </w:t>
      </w:r>
      <w:r w:rsidR="00CA4505">
        <w:t>14.500,00</w:t>
      </w:r>
      <w:r>
        <w:t xml:space="preserve"> € više u odnosu na iste prihode ostvarene u promatranom razdoblju </w:t>
      </w:r>
      <w:r w:rsidR="00B323B4">
        <w:t>2025</w:t>
      </w:r>
      <w:r>
        <w:t>. godine. Na rast prihoda utjecalo je uvećanje ostalih nespomenutih prihoda, odnosno uplata korisnika.</w:t>
      </w:r>
    </w:p>
    <w:p w14:paraId="105C0E5A" w14:textId="77777777" w:rsidR="00BA3942" w:rsidRDefault="00BA3942"/>
    <w:p w14:paraId="369F4306" w14:textId="77777777" w:rsidR="00BA3942" w:rsidRDefault="00000000">
      <w:pPr>
        <w:keepNext/>
        <w:jc w:val="center"/>
      </w:pPr>
      <w:r>
        <w:rPr>
          <w:sz w:val="28"/>
        </w:rPr>
        <w:t>Bilješka 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3179"/>
        <w:gridCol w:w="701"/>
        <w:gridCol w:w="1860"/>
        <w:gridCol w:w="1860"/>
        <w:gridCol w:w="699"/>
      </w:tblGrid>
      <w:tr w:rsidR="00BA3942" w14:paraId="53AEC4A6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16DB1D17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EF7C203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1DAD1F2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2B4F746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37F0168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69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1A65EFD7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3942" w14:paraId="18D01003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72BB0153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661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B2EB202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196FBD16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6EB5BDF8" w14:textId="25713C5F" w:rsidR="00BA3942" w:rsidRDefault="00511F21" w:rsidP="00511F21">
            <w:pPr>
              <w:keepNext/>
              <w:keepLines/>
              <w:jc w:val="right"/>
            </w:pPr>
            <w:r w:rsidRPr="00511F21">
              <w:rPr>
                <w:sz w:val="18"/>
              </w:rPr>
              <w:t>2.236,81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D45D026" w14:textId="73F4F810" w:rsidR="00BA3942" w:rsidRPr="00CA4505" w:rsidRDefault="00CA4505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CA4505">
              <w:rPr>
                <w:sz w:val="18"/>
                <w:szCs w:val="18"/>
              </w:rPr>
              <w:t>2.692,80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0A4F21CB" w14:textId="677760CB" w:rsidR="00BA3942" w:rsidRPr="00CA4505" w:rsidRDefault="00CA4505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CA4505">
              <w:rPr>
                <w:sz w:val="18"/>
                <w:szCs w:val="18"/>
              </w:rPr>
              <w:t>120,4</w:t>
            </w:r>
          </w:p>
        </w:tc>
      </w:tr>
    </w:tbl>
    <w:p w14:paraId="0102FD77" w14:textId="77777777" w:rsidR="00BA3942" w:rsidRDefault="00BA3942"/>
    <w:p w14:paraId="6AC25E73" w14:textId="3AC73480" w:rsidR="00BA3942" w:rsidRDefault="00000000" w:rsidP="00CA4505">
      <w:pPr>
        <w:jc w:val="both"/>
      </w:pPr>
      <w:r>
        <w:t xml:space="preserve">Prihodi od prodaje proizvoda i robe te pruženih usluga u razdoblju od 1. siječnja do 30. lipnja </w:t>
      </w:r>
      <w:r w:rsidR="00B323B4">
        <w:t>2026</w:t>
      </w:r>
      <w:r>
        <w:t xml:space="preserve">. godine ostvareni su u iznosu od </w:t>
      </w:r>
      <w:r w:rsidR="00CA4505" w:rsidRPr="00CA4505">
        <w:t>2.692,80</w:t>
      </w:r>
      <w:r w:rsidR="00CA4505">
        <w:t xml:space="preserve"> </w:t>
      </w:r>
      <w:r>
        <w:t xml:space="preserve">€, odnosno </w:t>
      </w:r>
      <w:r w:rsidR="00CA4505">
        <w:t>20,4</w:t>
      </w:r>
      <w:r>
        <w:t xml:space="preserve">% ili </w:t>
      </w:r>
      <w:r w:rsidR="00447266">
        <w:t>455,99</w:t>
      </w:r>
      <w:r>
        <w:t xml:space="preserve"> € više u odnosu na iste prihode ostvarene u promatranom razdoblju </w:t>
      </w:r>
      <w:r w:rsidR="00B323B4">
        <w:t>2025</w:t>
      </w:r>
      <w:r>
        <w:t xml:space="preserve">. godine. Na rast prihoda </w:t>
      </w:r>
      <w:r>
        <w:lastRenderedPageBreak/>
        <w:t>od prodaje proizvoda i robe te pruženih usluga utjecalo je uvećanje prihoda od pruženih usluga</w:t>
      </w:r>
      <w:r w:rsidR="00883271">
        <w:t>, uslijed rasta broja zaposlenih.</w:t>
      </w:r>
    </w:p>
    <w:p w14:paraId="3DAE3FAA" w14:textId="77777777" w:rsidR="00BA3942" w:rsidRDefault="00BA3942"/>
    <w:p w14:paraId="60CD328D" w14:textId="77777777" w:rsidR="00BA3942" w:rsidRDefault="00000000">
      <w:pPr>
        <w:keepNext/>
        <w:jc w:val="center"/>
      </w:pPr>
      <w:r>
        <w:rPr>
          <w:sz w:val="28"/>
        </w:rPr>
        <w:t>Bilješka 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3179"/>
        <w:gridCol w:w="701"/>
        <w:gridCol w:w="1860"/>
        <w:gridCol w:w="1860"/>
        <w:gridCol w:w="699"/>
      </w:tblGrid>
      <w:tr w:rsidR="00BA3942" w14:paraId="16D0651D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B19243D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E9009E8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6D8E9A5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A8802AF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EDBBFB3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69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2F5624D9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3942" w14:paraId="5C57666F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53C3B990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671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16B2B3B7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60A52442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3A6CDB55" w14:textId="5B04473E" w:rsidR="00BA3942" w:rsidRDefault="00511F21" w:rsidP="00511F21">
            <w:pPr>
              <w:keepNext/>
              <w:keepLines/>
              <w:jc w:val="right"/>
            </w:pPr>
            <w:r w:rsidRPr="00511F21">
              <w:rPr>
                <w:sz w:val="18"/>
              </w:rPr>
              <w:t>437.431,65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D27202B" w14:textId="7DC919E6" w:rsidR="00BA3942" w:rsidRPr="00447266" w:rsidRDefault="00447266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447266">
              <w:rPr>
                <w:sz w:val="18"/>
                <w:szCs w:val="18"/>
              </w:rPr>
              <w:t>525.647,10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610A1F16" w14:textId="257BDCD4" w:rsidR="00BA3942" w:rsidRPr="00447266" w:rsidRDefault="00447266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447266">
              <w:rPr>
                <w:sz w:val="18"/>
                <w:szCs w:val="18"/>
              </w:rPr>
              <w:t>120,2</w:t>
            </w:r>
          </w:p>
        </w:tc>
      </w:tr>
    </w:tbl>
    <w:p w14:paraId="20018931" w14:textId="77777777" w:rsidR="00BA3942" w:rsidRDefault="00BA3942"/>
    <w:p w14:paraId="75F8E09C" w14:textId="57817677" w:rsidR="00BA3942" w:rsidRDefault="00000000" w:rsidP="00447266">
      <w:pPr>
        <w:jc w:val="both"/>
      </w:pPr>
      <w:r>
        <w:t xml:space="preserve">Prihodi iz nadležnog proračuna za financiranje redovne djelatnosti proračunskih korisnika u razdoblju od 1. siječnja do 30. lipnja </w:t>
      </w:r>
      <w:r w:rsidR="00B323B4">
        <w:t>2026</w:t>
      </w:r>
      <w:r>
        <w:t xml:space="preserve">. godine ostvareni su u iznosu od </w:t>
      </w:r>
      <w:r w:rsidR="00447266" w:rsidRPr="00447266">
        <w:t>525.647,10</w:t>
      </w:r>
      <w:r>
        <w:t xml:space="preserve">€, odnosno </w:t>
      </w:r>
      <w:r w:rsidR="00447266">
        <w:t>20,2</w:t>
      </w:r>
      <w:r>
        <w:t xml:space="preserve">% ili </w:t>
      </w:r>
      <w:r w:rsidR="00447266">
        <w:t>88.215,45</w:t>
      </w:r>
      <w:r>
        <w:t xml:space="preserve"> € više u odnosu na iste prihode ostvarene u promatranom razdoblju </w:t>
      </w:r>
      <w:r w:rsidR="00B323B4">
        <w:t>2025</w:t>
      </w:r>
      <w:r>
        <w:t>. godine. Na rast prihoda iz nadležnog proračuna za financiranje redovne djelatnosti proračunskih korisnika utjecalo je uvećanje prihoda iz nadležnog proračuna, odnosno Grada Lepoglave za financiranje rashoda poslovanja.</w:t>
      </w:r>
    </w:p>
    <w:p w14:paraId="67CDA945" w14:textId="77777777" w:rsidR="00BA3942" w:rsidRDefault="00BA3942"/>
    <w:p w14:paraId="57E3ABC9" w14:textId="77777777" w:rsidR="00BA3942" w:rsidRDefault="00000000">
      <w:pPr>
        <w:keepNext/>
        <w:jc w:val="center"/>
      </w:pPr>
      <w:r>
        <w:rPr>
          <w:sz w:val="28"/>
        </w:rPr>
        <w:t>Bilješka 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3179"/>
        <w:gridCol w:w="701"/>
        <w:gridCol w:w="1860"/>
        <w:gridCol w:w="1860"/>
        <w:gridCol w:w="699"/>
      </w:tblGrid>
      <w:tr w:rsidR="00BA3942" w14:paraId="04C50EBB" w14:textId="77777777" w:rsidTr="00447266">
        <w:trPr>
          <w:cantSplit/>
        </w:trPr>
        <w:tc>
          <w:tcPr>
            <w:tcW w:w="701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4421130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59A501C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BFFE458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2E7B0D9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D786D78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69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500C5927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47266" w14:paraId="1191F1A7" w14:textId="77777777" w:rsidTr="00447266">
        <w:trPr>
          <w:cantSplit/>
          <w:trHeight w:val="560"/>
        </w:trPr>
        <w:tc>
          <w:tcPr>
            <w:tcW w:w="701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16D2BC15" w14:textId="77777777" w:rsidR="00447266" w:rsidRDefault="00447266" w:rsidP="00447266">
            <w:pPr>
              <w:keepNext/>
              <w:keepLines/>
            </w:pPr>
            <w:r>
              <w:rPr>
                <w:sz w:val="18"/>
              </w:rPr>
              <w:t>3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D86222F" w14:textId="77777777" w:rsidR="00447266" w:rsidRDefault="00447266" w:rsidP="00447266">
            <w:pPr>
              <w:keepNext/>
              <w:keepLines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DDA3387" w14:textId="77777777" w:rsidR="00447266" w:rsidRDefault="00447266" w:rsidP="00447266">
            <w:pPr>
              <w:keepNext/>
              <w:keepLines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6F77C57" w14:textId="172CBFFC" w:rsidR="00447266" w:rsidRDefault="00447266" w:rsidP="00447266">
            <w:pPr>
              <w:keepNext/>
              <w:keepLines/>
              <w:jc w:val="right"/>
            </w:pPr>
            <w:r w:rsidRPr="00511F21">
              <w:rPr>
                <w:sz w:val="18"/>
              </w:rPr>
              <w:t>546.166,73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5F69D538" w14:textId="096E4291" w:rsidR="00447266" w:rsidRDefault="00447266" w:rsidP="00447266">
            <w:pPr>
              <w:keepNext/>
              <w:keepLines/>
              <w:jc w:val="right"/>
            </w:pPr>
            <w:r w:rsidRPr="007A5FD0">
              <w:rPr>
                <w:sz w:val="18"/>
                <w:szCs w:val="18"/>
              </w:rPr>
              <w:t>696.748,01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7A25A759" w14:textId="65FC5AE3" w:rsidR="00447266" w:rsidRDefault="00447266" w:rsidP="00447266">
            <w:pPr>
              <w:keepNext/>
              <w:keepLines/>
              <w:jc w:val="right"/>
            </w:pPr>
            <w:r w:rsidRPr="007A5FD0">
              <w:rPr>
                <w:sz w:val="18"/>
                <w:szCs w:val="18"/>
              </w:rPr>
              <w:t>127,6</w:t>
            </w:r>
          </w:p>
        </w:tc>
      </w:tr>
    </w:tbl>
    <w:p w14:paraId="26F051EF" w14:textId="77777777" w:rsidR="00BA3942" w:rsidRDefault="00BA3942"/>
    <w:p w14:paraId="6C84157D" w14:textId="7FAD5E38" w:rsidR="00BA3942" w:rsidRDefault="00000000" w:rsidP="00447266">
      <w:pPr>
        <w:jc w:val="both"/>
      </w:pPr>
      <w:r>
        <w:t xml:space="preserve">Rashodi poslovanja Dječjeg vrtića Lepoglava ostvareni u razdoblju od 1. siječnja od 30. lipnja </w:t>
      </w:r>
      <w:r w:rsidR="00B323B4">
        <w:t>2026</w:t>
      </w:r>
      <w:r>
        <w:t xml:space="preserve">. godine ostvareni su u iznosu od </w:t>
      </w:r>
      <w:r w:rsidR="00447266" w:rsidRPr="00447266">
        <w:t>696.748,01</w:t>
      </w:r>
      <w:r w:rsidR="00447266">
        <w:t xml:space="preserve"> </w:t>
      </w:r>
      <w:r>
        <w:t>€, odnosno 2</w:t>
      </w:r>
      <w:r w:rsidR="00447266">
        <w:t>7</w:t>
      </w:r>
      <w:r>
        <w:t>,</w:t>
      </w:r>
      <w:r w:rsidR="00447266">
        <w:t>6</w:t>
      </w:r>
      <w:r>
        <w:t>% ili 1</w:t>
      </w:r>
      <w:r w:rsidR="00447266">
        <w:t>50.581,28</w:t>
      </w:r>
      <w:r>
        <w:t xml:space="preserve">€ više nego prethodne </w:t>
      </w:r>
      <w:r w:rsidR="00B323B4">
        <w:t>2025</w:t>
      </w:r>
      <w:r>
        <w:t xml:space="preserve">. godine. Na rast rashoda poslovanja </w:t>
      </w:r>
      <w:r w:rsidR="00883271">
        <w:t>je</w:t>
      </w:r>
      <w:r>
        <w:t xml:space="preserve"> utjecal</w:t>
      </w:r>
      <w:r w:rsidR="00883271">
        <w:t>o</w:t>
      </w:r>
      <w:r>
        <w:t xml:space="preserve"> povećanje rashoda za plaće zaposlenika, ostalih rashoda za zaposlene, doprinosa na plaće, rashoda za naknade troškova zaposlenima,</w:t>
      </w:r>
      <w:r w:rsidR="00883271">
        <w:t xml:space="preserve"> zbog porasta broja zaposlenih u odnosu na prošlu godinu te povećanje</w:t>
      </w:r>
      <w:r>
        <w:t xml:space="preserve"> rashoda za materijal i energiju </w:t>
      </w:r>
      <w:r w:rsidR="00883271">
        <w:t>i</w:t>
      </w:r>
      <w:r>
        <w:t xml:space="preserve"> rashoda za usluge.</w:t>
      </w:r>
    </w:p>
    <w:p w14:paraId="22394A2F" w14:textId="77777777" w:rsidR="00BA3942" w:rsidRDefault="00BA3942"/>
    <w:p w14:paraId="0ADFA49A" w14:textId="77777777" w:rsidR="00BA3942" w:rsidRDefault="00000000">
      <w:pPr>
        <w:keepNext/>
        <w:jc w:val="center"/>
      </w:pPr>
      <w:r>
        <w:rPr>
          <w:sz w:val="28"/>
        </w:rPr>
        <w:t>Bilješka 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3179"/>
        <w:gridCol w:w="701"/>
        <w:gridCol w:w="1860"/>
        <w:gridCol w:w="1860"/>
        <w:gridCol w:w="699"/>
      </w:tblGrid>
      <w:tr w:rsidR="00BA3942" w14:paraId="71A255D1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0BA4BE9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5FF0AAD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449714D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08C8ABC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AB3407C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69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29BDCE5C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3942" w14:paraId="4B4066B3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7BC32E2E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311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9CF9346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B51A1F1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5BE9FA1" w14:textId="4835FB2B" w:rsidR="00BA3942" w:rsidRDefault="00511F21" w:rsidP="00511F21">
            <w:pPr>
              <w:keepNext/>
              <w:keepLines/>
              <w:jc w:val="right"/>
            </w:pPr>
            <w:r w:rsidRPr="00511F21">
              <w:rPr>
                <w:sz w:val="18"/>
              </w:rPr>
              <w:t>385.239,78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CFE8760" w14:textId="6314E778" w:rsidR="00BA3942" w:rsidRPr="00447266" w:rsidRDefault="00447266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447266">
              <w:rPr>
                <w:sz w:val="18"/>
                <w:szCs w:val="18"/>
              </w:rPr>
              <w:t>449.319,66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4B9C6E4D" w14:textId="558CD739" w:rsidR="00BA3942" w:rsidRPr="00447266" w:rsidRDefault="00447266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447266">
              <w:rPr>
                <w:sz w:val="18"/>
                <w:szCs w:val="18"/>
              </w:rPr>
              <w:t>116,6</w:t>
            </w:r>
          </w:p>
        </w:tc>
      </w:tr>
    </w:tbl>
    <w:p w14:paraId="00B0BBFF" w14:textId="77777777" w:rsidR="00BA3942" w:rsidRDefault="00BA3942"/>
    <w:p w14:paraId="1728C662" w14:textId="789E009E" w:rsidR="00BA3942" w:rsidRDefault="00000000" w:rsidP="00447266">
      <w:pPr>
        <w:jc w:val="both"/>
      </w:pPr>
      <w:r>
        <w:t xml:space="preserve">Rashodi za plaće zaposlenika u razdoblju od 1. siječnja do 30. lipnja </w:t>
      </w:r>
      <w:r w:rsidR="00B323B4">
        <w:t>2026</w:t>
      </w:r>
      <w:r>
        <w:t xml:space="preserve">. godine ostvareni su u iznosu od </w:t>
      </w:r>
      <w:r w:rsidR="00447266" w:rsidRPr="00447266">
        <w:t>449.319,66</w:t>
      </w:r>
      <w:r>
        <w:t xml:space="preserve"> €, odnosno </w:t>
      </w:r>
      <w:r w:rsidR="00447266">
        <w:t>16,6</w:t>
      </w:r>
      <w:r>
        <w:t xml:space="preserve">% ili </w:t>
      </w:r>
      <w:r w:rsidR="00447266">
        <w:t>64.079,88</w:t>
      </w:r>
      <w:r>
        <w:t xml:space="preserve"> € više u odnosu na rashode za plaće ostvarene u istom razdoblju </w:t>
      </w:r>
      <w:r w:rsidR="00B323B4">
        <w:t>2025</w:t>
      </w:r>
      <w:r>
        <w:t>. godine. Na rast u promatranom razdoblju najvećim je dijelom utjecalo uvećanje rashoda za plaće za redovan rad</w:t>
      </w:r>
      <w:r w:rsidR="00DE224C">
        <w:t xml:space="preserve"> zbog rasta broja zaposlenih te</w:t>
      </w:r>
      <w:r>
        <w:t xml:space="preserve"> povećanje osnovice za izračun plaće.</w:t>
      </w:r>
    </w:p>
    <w:p w14:paraId="124F5F8B" w14:textId="77777777" w:rsidR="00BA3942" w:rsidRDefault="00BA3942"/>
    <w:p w14:paraId="0A11107C" w14:textId="77777777" w:rsidR="00BA3942" w:rsidRDefault="00000000">
      <w:pPr>
        <w:keepNext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3179"/>
        <w:gridCol w:w="701"/>
        <w:gridCol w:w="1860"/>
        <w:gridCol w:w="1860"/>
        <w:gridCol w:w="699"/>
      </w:tblGrid>
      <w:tr w:rsidR="00BA3942" w14:paraId="1D897C5E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BB20A9F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84E6658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2B90168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E77B88A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1EF6417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69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37DFBE04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3942" w14:paraId="60AAD746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3E74DE9E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312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48D1D48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54A90A61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400000E" w14:textId="0173DDD0" w:rsidR="00BA3942" w:rsidRDefault="00511F21" w:rsidP="00511F21">
            <w:pPr>
              <w:keepNext/>
              <w:keepLines/>
              <w:jc w:val="right"/>
            </w:pPr>
            <w:r w:rsidRPr="00511F21">
              <w:rPr>
                <w:sz w:val="18"/>
              </w:rPr>
              <w:t>19.128,25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3F0F0A9A" w14:textId="6A2CFF17" w:rsidR="00BA3942" w:rsidRPr="00447266" w:rsidRDefault="00447266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447266">
              <w:rPr>
                <w:sz w:val="18"/>
                <w:szCs w:val="18"/>
              </w:rPr>
              <w:t>48.504,20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3F1696FA" w14:textId="01E3133B" w:rsidR="00BA3942" w:rsidRPr="00447266" w:rsidRDefault="00447266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447266">
              <w:rPr>
                <w:sz w:val="18"/>
                <w:szCs w:val="18"/>
              </w:rPr>
              <w:t>253,6</w:t>
            </w:r>
          </w:p>
        </w:tc>
      </w:tr>
    </w:tbl>
    <w:p w14:paraId="15118C32" w14:textId="77777777" w:rsidR="00BA3942" w:rsidRDefault="00BA3942"/>
    <w:p w14:paraId="5D3C25FD" w14:textId="0EA7E26A" w:rsidR="00BA3942" w:rsidRDefault="00000000" w:rsidP="00447266">
      <w:pPr>
        <w:jc w:val="both"/>
      </w:pPr>
      <w:r>
        <w:t xml:space="preserve">Ostali rashodi za zaposlene u razdoblju od 1. siječnja do 30. lipnja </w:t>
      </w:r>
      <w:r w:rsidR="00B323B4">
        <w:t>2026</w:t>
      </w:r>
      <w:r>
        <w:t xml:space="preserve">. godine ostvareni su u iznosu od </w:t>
      </w:r>
      <w:r w:rsidR="00447266" w:rsidRPr="00447266">
        <w:t>48.504,20</w:t>
      </w:r>
      <w:r w:rsidR="00447266">
        <w:t xml:space="preserve"> </w:t>
      </w:r>
      <w:r>
        <w:t>€, odnosno</w:t>
      </w:r>
      <w:r w:rsidR="00447266">
        <w:t xml:space="preserve"> 29.375,95</w:t>
      </w:r>
      <w:r>
        <w:t xml:space="preserve"> € više u odnosu na ostale rashode za zaposlene ostvarene u istom razdoblju </w:t>
      </w:r>
      <w:r w:rsidR="00B323B4">
        <w:t>2025</w:t>
      </w:r>
      <w:r>
        <w:t xml:space="preserve">. godine. Na rast u promatranom razdoblju je utjecalo uvećanje navedenih rashoda za zaposlene </w:t>
      </w:r>
      <w:r w:rsidR="00DE224C">
        <w:t>zbog rasta broja zaposlenih, a</w:t>
      </w:r>
      <w:r>
        <w:t xml:space="preserve"> uključuju </w:t>
      </w:r>
      <w:r w:rsidR="00C804F1">
        <w:t xml:space="preserve">uskrsnicu, dar u naravi, </w:t>
      </w:r>
      <w:r>
        <w:t>regres za godišnji odmor, naknade za bolest, invalidnost i smrtni slučaj, nagrade i bonusi za uspješan rad.</w:t>
      </w:r>
    </w:p>
    <w:p w14:paraId="678A5438" w14:textId="77777777" w:rsidR="00BA3942" w:rsidRDefault="00BA3942"/>
    <w:p w14:paraId="40CDC51B" w14:textId="77777777" w:rsidR="00BA3942" w:rsidRDefault="00000000">
      <w:pPr>
        <w:keepNext/>
        <w:jc w:val="center"/>
      </w:pPr>
      <w:r>
        <w:rPr>
          <w:sz w:val="28"/>
        </w:rPr>
        <w:t>Bilješka 9.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3179"/>
        <w:gridCol w:w="701"/>
        <w:gridCol w:w="1860"/>
        <w:gridCol w:w="1860"/>
        <w:gridCol w:w="699"/>
      </w:tblGrid>
      <w:tr w:rsidR="00BA3942" w14:paraId="37A0F443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10F71B4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889D883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1B43F66E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19518F76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8F96FDE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69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444574DC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3942" w14:paraId="55420104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34C78E19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313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66A3342A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1E151C5B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AED9485" w14:textId="363FC309" w:rsidR="00BA3942" w:rsidRDefault="00511F21" w:rsidP="00511F21">
            <w:pPr>
              <w:keepNext/>
              <w:keepLines/>
              <w:jc w:val="right"/>
            </w:pPr>
            <w:r w:rsidRPr="00511F21">
              <w:rPr>
                <w:sz w:val="18"/>
              </w:rPr>
              <w:t>52.197,61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7677466" w14:textId="55418896" w:rsidR="00BA3942" w:rsidRPr="00C804F1" w:rsidRDefault="00C804F1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C804F1">
              <w:rPr>
                <w:sz w:val="18"/>
                <w:szCs w:val="18"/>
              </w:rPr>
              <w:t>71.564,63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56E97533" w14:textId="42389C94" w:rsidR="00BA3942" w:rsidRPr="00C804F1" w:rsidRDefault="00C804F1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C804F1">
              <w:rPr>
                <w:sz w:val="18"/>
                <w:szCs w:val="18"/>
              </w:rPr>
              <w:t>137,1</w:t>
            </w:r>
          </w:p>
        </w:tc>
      </w:tr>
    </w:tbl>
    <w:p w14:paraId="602DC7F9" w14:textId="77777777" w:rsidR="00BA3942" w:rsidRDefault="00BA3942"/>
    <w:p w14:paraId="575D8D46" w14:textId="3D441DA4" w:rsidR="00BA3942" w:rsidRDefault="00000000" w:rsidP="00C804F1">
      <w:pPr>
        <w:jc w:val="both"/>
      </w:pPr>
      <w:r>
        <w:t xml:space="preserve">Doprinosi na plaće u razdoblju od 1. siječnja do 30. lipnja </w:t>
      </w:r>
      <w:r w:rsidR="00B323B4">
        <w:t>2026</w:t>
      </w:r>
      <w:r>
        <w:t xml:space="preserve">. godine ostvareni su u iznosu od </w:t>
      </w:r>
      <w:r w:rsidR="00C804F1" w:rsidRPr="00C804F1">
        <w:t>71.564,63</w:t>
      </w:r>
      <w:r w:rsidR="00C804F1">
        <w:t xml:space="preserve"> </w:t>
      </w:r>
      <w:r>
        <w:t xml:space="preserve">€, odnosno </w:t>
      </w:r>
      <w:r w:rsidR="00C804F1">
        <w:t>37,1</w:t>
      </w:r>
      <w:r>
        <w:t xml:space="preserve">% ili </w:t>
      </w:r>
      <w:r w:rsidR="00C804F1">
        <w:t>19.367,02</w:t>
      </w:r>
      <w:r>
        <w:t xml:space="preserve"> € više u odnosu na doprinose ostvarene u istom razdoblju </w:t>
      </w:r>
      <w:r w:rsidR="00B323B4">
        <w:t>2025</w:t>
      </w:r>
      <w:r>
        <w:t>. godine. Na rast u promatranom razdoblju je utjecalo uvećanje doprinosa za obvezno zdravstveno osiguranje</w:t>
      </w:r>
      <w:r w:rsidR="00DE224C">
        <w:t xml:space="preserve"> zbog rasta broja zaposlenih u odnosu na isto razdoblje prošle godine.</w:t>
      </w:r>
    </w:p>
    <w:p w14:paraId="3B018CE6" w14:textId="77777777" w:rsidR="00BA3942" w:rsidRDefault="00BA3942"/>
    <w:p w14:paraId="45871E8F" w14:textId="77777777" w:rsidR="00BA3942" w:rsidRDefault="00000000">
      <w:pPr>
        <w:keepNext/>
        <w:jc w:val="center"/>
      </w:pPr>
      <w:r>
        <w:rPr>
          <w:sz w:val="28"/>
        </w:rPr>
        <w:t>Bilješka 10.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3179"/>
        <w:gridCol w:w="701"/>
        <w:gridCol w:w="1860"/>
        <w:gridCol w:w="1860"/>
        <w:gridCol w:w="699"/>
      </w:tblGrid>
      <w:tr w:rsidR="00BA3942" w14:paraId="1D0D0A3C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BAC26F8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65FDBD3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680FE7F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DB04DF6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FABD1EC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69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2DA138CE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3942" w14:paraId="1863D737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184E59A5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321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10D1CB1D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5B69C58A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3CC2D35" w14:textId="3E342C4B" w:rsidR="00BA3942" w:rsidRDefault="00511F21" w:rsidP="00511F21">
            <w:pPr>
              <w:keepNext/>
              <w:keepLines/>
              <w:jc w:val="right"/>
            </w:pPr>
            <w:r w:rsidRPr="00511F21">
              <w:rPr>
                <w:sz w:val="18"/>
              </w:rPr>
              <w:t>11.414,92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AEEF736" w14:textId="2A60610B" w:rsidR="00BA3942" w:rsidRPr="00C804F1" w:rsidRDefault="00C804F1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C804F1">
              <w:rPr>
                <w:sz w:val="18"/>
                <w:szCs w:val="18"/>
              </w:rPr>
              <w:t>14.832,02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4C8EABDB" w14:textId="4818EC67" w:rsidR="00BA3942" w:rsidRPr="00C804F1" w:rsidRDefault="00C804F1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C804F1">
              <w:rPr>
                <w:sz w:val="18"/>
                <w:szCs w:val="18"/>
              </w:rPr>
              <w:t>129,9</w:t>
            </w:r>
          </w:p>
        </w:tc>
      </w:tr>
    </w:tbl>
    <w:p w14:paraId="4944069D" w14:textId="77777777" w:rsidR="00BA3942" w:rsidRDefault="00BA3942"/>
    <w:p w14:paraId="51BE8043" w14:textId="52E24A56" w:rsidR="00BA3942" w:rsidRDefault="00000000" w:rsidP="00C804F1">
      <w:pPr>
        <w:jc w:val="both"/>
      </w:pPr>
      <w:r>
        <w:t xml:space="preserve">Rashodi za naknade troškova zaposlenima u razdoblju od 1. siječnja do 30. lipnja </w:t>
      </w:r>
      <w:r w:rsidR="00B323B4">
        <w:t>2026</w:t>
      </w:r>
      <w:r>
        <w:t xml:space="preserve">. godine ostvareni su u iznosu od </w:t>
      </w:r>
      <w:r w:rsidR="00C804F1" w:rsidRPr="00C804F1">
        <w:t>14.832,02</w:t>
      </w:r>
      <w:r w:rsidR="00C804F1">
        <w:t xml:space="preserve"> </w:t>
      </w:r>
      <w:r>
        <w:t xml:space="preserve">€, odnosno </w:t>
      </w:r>
      <w:r w:rsidR="00C804F1">
        <w:t xml:space="preserve">29,9 </w:t>
      </w:r>
      <w:r>
        <w:t>% ili 3.</w:t>
      </w:r>
      <w:r w:rsidR="00C804F1">
        <w:t>417,1</w:t>
      </w:r>
      <w:r>
        <w:t xml:space="preserve"> € više u odnosu na iste ostvarene u istom razdoblju </w:t>
      </w:r>
      <w:r w:rsidR="00B323B4">
        <w:t>2025</w:t>
      </w:r>
      <w:r>
        <w:t>. godine. Na rast rashoda za naknadu troškova zaposlenima u promatranom razdoblju najvećim je dijelom utjecalo uvećanje rashoda za naknade za prijevoz</w:t>
      </w:r>
      <w:r w:rsidR="00DE224C">
        <w:t xml:space="preserve"> zbog rasta broja zaposlenih, a</w:t>
      </w:r>
      <w:r>
        <w:t xml:space="preserve"> koji su ostvareni u iznosu od 1</w:t>
      </w:r>
      <w:r w:rsidR="00C804F1">
        <w:t>4.387,15</w:t>
      </w:r>
      <w:r>
        <w:t xml:space="preserve">€, odnosno </w:t>
      </w:r>
      <w:r w:rsidR="00C804F1">
        <w:t>29,1</w:t>
      </w:r>
      <w:r>
        <w:t xml:space="preserve">% više nego prethodne </w:t>
      </w:r>
      <w:r w:rsidR="00B323B4">
        <w:t>2025</w:t>
      </w:r>
      <w:r>
        <w:t xml:space="preserve">. godine, dok su rashodi za stručno osposobljavanje zaposlenika ostvareni u iznosu od </w:t>
      </w:r>
      <w:r w:rsidR="00C804F1">
        <w:t>444,87</w:t>
      </w:r>
      <w:r>
        <w:t xml:space="preserve"> € </w:t>
      </w:r>
      <w:r w:rsidR="00C804F1">
        <w:t>i uvećani</w:t>
      </w:r>
      <w:r>
        <w:t xml:space="preserve"> za </w:t>
      </w:r>
      <w:r w:rsidR="00C804F1">
        <w:t>62,1</w:t>
      </w:r>
      <w:r>
        <w:t>% u odnosu na prošlu godinu.</w:t>
      </w:r>
    </w:p>
    <w:p w14:paraId="144B7245" w14:textId="77777777" w:rsidR="00BA3942" w:rsidRDefault="00BA3942"/>
    <w:p w14:paraId="2D6B7212" w14:textId="77777777" w:rsidR="00BA3942" w:rsidRDefault="00000000">
      <w:pPr>
        <w:keepNext/>
        <w:jc w:val="center"/>
      </w:pPr>
      <w:r>
        <w:rPr>
          <w:sz w:val="28"/>
        </w:rPr>
        <w:lastRenderedPageBreak/>
        <w:t>Bilješka 11.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3179"/>
        <w:gridCol w:w="701"/>
        <w:gridCol w:w="1860"/>
        <w:gridCol w:w="1860"/>
        <w:gridCol w:w="699"/>
      </w:tblGrid>
      <w:tr w:rsidR="00BA3942" w14:paraId="1835374B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E03EE70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7DF069E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20DC39F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5169E00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FB84DC6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69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5C8C94CC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3942" w14:paraId="60994BCD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4C970246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322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583F22F3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92CB739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137DAB40" w14:textId="761E2A84" w:rsidR="00BA3942" w:rsidRDefault="00511F21" w:rsidP="00511F21">
            <w:pPr>
              <w:keepNext/>
              <w:keepLines/>
              <w:jc w:val="right"/>
            </w:pPr>
            <w:r w:rsidRPr="00511F21">
              <w:rPr>
                <w:sz w:val="18"/>
              </w:rPr>
              <w:t>54.073,40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571F69CD" w14:textId="29F24F6A" w:rsidR="00BA3942" w:rsidRPr="00C804F1" w:rsidRDefault="00C804F1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C804F1">
              <w:rPr>
                <w:sz w:val="18"/>
                <w:szCs w:val="18"/>
              </w:rPr>
              <w:t>84.357,32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6B2AB61C" w14:textId="47856A2D" w:rsidR="00BA3942" w:rsidRPr="00C804F1" w:rsidRDefault="00C804F1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C804F1">
              <w:rPr>
                <w:sz w:val="18"/>
                <w:szCs w:val="18"/>
              </w:rPr>
              <w:t>156,0</w:t>
            </w:r>
          </w:p>
        </w:tc>
      </w:tr>
    </w:tbl>
    <w:p w14:paraId="73FDEC95" w14:textId="77777777" w:rsidR="00BA3942" w:rsidRDefault="00BA3942"/>
    <w:p w14:paraId="6F6A0CA8" w14:textId="4EEE48BD" w:rsidR="00BA3942" w:rsidRDefault="00000000" w:rsidP="00DE224C">
      <w:pPr>
        <w:jc w:val="both"/>
      </w:pPr>
      <w:r>
        <w:t xml:space="preserve">Rashodi za materijal i energiju u razdoblju od 1. siječnja do 30. lipnja </w:t>
      </w:r>
      <w:r w:rsidR="00B323B4">
        <w:t>2026</w:t>
      </w:r>
      <w:r>
        <w:t xml:space="preserve">. godine ostvareni su u iznosu od </w:t>
      </w:r>
      <w:r w:rsidR="00DE224C" w:rsidRPr="00DE224C">
        <w:t>84.357,32</w:t>
      </w:r>
      <w:r>
        <w:t xml:space="preserve">€, odnosno </w:t>
      </w:r>
      <w:r w:rsidR="00DE224C">
        <w:t>56</w:t>
      </w:r>
      <w:r>
        <w:t>% ili 3</w:t>
      </w:r>
      <w:r w:rsidR="00DE224C">
        <w:t>0.283,92</w:t>
      </w:r>
      <w:r>
        <w:t xml:space="preserve"> € više u odnosu na iste rashode ostvarene u promatranom razdoblju </w:t>
      </w:r>
      <w:r w:rsidR="00B323B4">
        <w:t>2025</w:t>
      </w:r>
      <w:r>
        <w:t xml:space="preserve">. godine. Na rast rashoda za materijal i energiju utjecalo je uvećanje </w:t>
      </w:r>
      <w:r w:rsidR="006C4FF7">
        <w:t xml:space="preserve">rashoda za uredski materijal i ostale materijalne rashode koji su ostvareni u iznosu 21.075,15€ što je više za 11.479,83€ u odnosu na isto razdoblje prethodne godine; uvećanje </w:t>
      </w:r>
      <w:r>
        <w:t xml:space="preserve">rashoda za materijal i sirovine koji su ostvareni </w:t>
      </w:r>
      <w:r w:rsidR="00DE224C">
        <w:t>u iznosu 40.467,47 €</w:t>
      </w:r>
      <w:r w:rsidR="006C4FF7">
        <w:t xml:space="preserve"> što iznosi</w:t>
      </w:r>
      <w:r>
        <w:t xml:space="preserve"> </w:t>
      </w:r>
      <w:r w:rsidR="00DE224C">
        <w:t>37,7</w:t>
      </w:r>
      <w:r>
        <w:t>%</w:t>
      </w:r>
      <w:r w:rsidR="006C4FF7">
        <w:t xml:space="preserve"> više</w:t>
      </w:r>
      <w:r>
        <w:t xml:space="preserve">, odnosno </w:t>
      </w:r>
      <w:r w:rsidR="006C4FF7">
        <w:t>11.070,79</w:t>
      </w:r>
      <w:r>
        <w:t xml:space="preserve"> € više u odnosu na ostvarenje u istom razdoblju </w:t>
      </w:r>
      <w:r w:rsidR="00B323B4">
        <w:t>2025</w:t>
      </w:r>
      <w:r>
        <w:t xml:space="preserve">. godine, kao i rashodi za energiju koji su ostvareni </w:t>
      </w:r>
      <w:r w:rsidR="006C4FF7">
        <w:t>u iznosu 11.982,97€ što iznosi 12,9</w:t>
      </w:r>
      <w:r>
        <w:t xml:space="preserve">%, odnosno </w:t>
      </w:r>
      <w:r w:rsidR="006C4FF7">
        <w:t>1.367,04</w:t>
      </w:r>
      <w:r>
        <w:t xml:space="preserve"> € više nego u promatranom razdoblju prošle godine; zatim rashodi za materijal i dijelove za tekuće i investicijsko održavanje koji su ostvareni za </w:t>
      </w:r>
      <w:r w:rsidR="006C4FF7">
        <w:t>74,5</w:t>
      </w:r>
      <w:r>
        <w:t xml:space="preserve">% ili </w:t>
      </w:r>
      <w:r w:rsidR="006C4FF7">
        <w:t>1.799,26</w:t>
      </w:r>
      <w:r>
        <w:t xml:space="preserve"> € više, kao i rashodi za sitni inventa</w:t>
      </w:r>
      <w:r w:rsidR="006C4FF7">
        <w:t>r</w:t>
      </w:r>
      <w:r>
        <w:t xml:space="preserve"> koji su ostvareni za </w:t>
      </w:r>
      <w:r w:rsidR="006C4FF7">
        <w:t>4.111,08</w:t>
      </w:r>
      <w:r>
        <w:t xml:space="preserve">€ više nego </w:t>
      </w:r>
      <w:r w:rsidR="00B323B4">
        <w:t>2025</w:t>
      </w:r>
      <w:r>
        <w:t>. godine u promatranom razdoblju.</w:t>
      </w:r>
    </w:p>
    <w:p w14:paraId="52748509" w14:textId="77777777" w:rsidR="00BA3942" w:rsidRDefault="00BA3942"/>
    <w:p w14:paraId="5B209BC9" w14:textId="77777777" w:rsidR="00BA3942" w:rsidRDefault="00000000">
      <w:pPr>
        <w:keepNext/>
        <w:jc w:val="center"/>
      </w:pPr>
      <w:r>
        <w:rPr>
          <w:sz w:val="28"/>
        </w:rPr>
        <w:t>Bilješka 12.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3179"/>
        <w:gridCol w:w="701"/>
        <w:gridCol w:w="1860"/>
        <w:gridCol w:w="1860"/>
        <w:gridCol w:w="699"/>
      </w:tblGrid>
      <w:tr w:rsidR="00BA3942" w14:paraId="0DBEDB26" w14:textId="77777777" w:rsidTr="00511F21">
        <w:trPr>
          <w:cantSplit/>
        </w:trPr>
        <w:tc>
          <w:tcPr>
            <w:tcW w:w="701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D054EFB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1FB3A84F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A4CB039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B114628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0BD695C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69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5D7FDFF0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11F21" w14:paraId="37E3BA9B" w14:textId="77777777" w:rsidTr="00511F21">
        <w:trPr>
          <w:cantSplit/>
          <w:trHeight w:val="560"/>
        </w:trPr>
        <w:tc>
          <w:tcPr>
            <w:tcW w:w="701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6DE9F5ED" w14:textId="77777777" w:rsidR="00511F21" w:rsidRDefault="00511F21" w:rsidP="00511F21">
            <w:pPr>
              <w:keepNext/>
              <w:keepLines/>
            </w:pPr>
            <w:r>
              <w:rPr>
                <w:sz w:val="18"/>
              </w:rPr>
              <w:t>323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38C7CFC" w14:textId="77777777" w:rsidR="00511F21" w:rsidRDefault="00511F21" w:rsidP="00511F21">
            <w:pPr>
              <w:keepNext/>
              <w:keepLines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FA39AFF" w14:textId="77777777" w:rsidR="00511F21" w:rsidRDefault="00511F21" w:rsidP="00511F21">
            <w:pPr>
              <w:keepNext/>
              <w:keepLines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27E2578" w14:textId="40747114" w:rsidR="00511F21" w:rsidRDefault="00511F21" w:rsidP="00511F21">
            <w:pPr>
              <w:keepNext/>
              <w:keepLines/>
              <w:jc w:val="right"/>
            </w:pPr>
            <w:r>
              <w:rPr>
                <w:sz w:val="18"/>
              </w:rPr>
              <w:t>21.480,67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C7037BE" w14:textId="6469DC49" w:rsidR="00511F21" w:rsidRPr="006C4FF7" w:rsidRDefault="006C4FF7" w:rsidP="00511F21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6C4FF7">
              <w:rPr>
                <w:sz w:val="18"/>
                <w:szCs w:val="18"/>
              </w:rPr>
              <w:t>25.161,34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78177B57" w14:textId="48B2CADB" w:rsidR="00511F21" w:rsidRPr="006C4FF7" w:rsidRDefault="006C4FF7" w:rsidP="00511F21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6C4FF7">
              <w:rPr>
                <w:sz w:val="18"/>
                <w:szCs w:val="18"/>
              </w:rPr>
              <w:t>117,1</w:t>
            </w:r>
          </w:p>
        </w:tc>
      </w:tr>
    </w:tbl>
    <w:p w14:paraId="367AABD8" w14:textId="77777777" w:rsidR="00BA3942" w:rsidRDefault="00BA3942"/>
    <w:p w14:paraId="1B1F47A6" w14:textId="3F99EB40" w:rsidR="00BA3942" w:rsidRDefault="00000000" w:rsidP="007F29BB">
      <w:pPr>
        <w:jc w:val="both"/>
      </w:pPr>
      <w:r>
        <w:t xml:space="preserve">Rashodi za usluge u razdoblju od 1. siječnja do 30. lipnja </w:t>
      </w:r>
      <w:r w:rsidR="00B323B4">
        <w:t>2026</w:t>
      </w:r>
      <w:r>
        <w:t xml:space="preserve">. godine ostvareni su u iznosu od </w:t>
      </w:r>
      <w:r w:rsidR="007F29BB" w:rsidRPr="007F29BB">
        <w:t>25.161,34</w:t>
      </w:r>
      <w:r>
        <w:t xml:space="preserve">€, odnosno </w:t>
      </w:r>
      <w:r w:rsidR="007F29BB">
        <w:t>17,1</w:t>
      </w:r>
      <w:r>
        <w:t xml:space="preserve">% ili </w:t>
      </w:r>
      <w:r w:rsidR="007F29BB">
        <w:t>3.680,67</w:t>
      </w:r>
      <w:r>
        <w:t xml:space="preserve"> € više u odnosu na iste rashode ostvarene u promatranom razdoblju </w:t>
      </w:r>
      <w:r w:rsidR="00B323B4">
        <w:t>2025</w:t>
      </w:r>
      <w:r>
        <w:t xml:space="preserve">. godine. Na rast rashoda za usluge utjecalo je uvećanje rashoda za </w:t>
      </w:r>
      <w:r w:rsidR="007F29BB">
        <w:t xml:space="preserve">usluge telefona, interneta, pošte i prijevoza koji su ostvareni u iznosu 998,60 € što je za 63,8 % ili 388,88 € više u odnosu na promatrano razdoblje prošle godine; uvećanje rashoda za usluge tekućeg i investicijskog održavanja koji su ostvareni </w:t>
      </w:r>
      <w:r w:rsidR="001F3EC6">
        <w:t xml:space="preserve">za 49,5%, odnosno za 2.725,49€ više; uvećanje rashoda za </w:t>
      </w:r>
      <w:r>
        <w:t xml:space="preserve">komunalne usluge koji su ostvareni za </w:t>
      </w:r>
      <w:r w:rsidR="007F29BB">
        <w:t>10,1</w:t>
      </w:r>
      <w:r>
        <w:t xml:space="preserve">% ili </w:t>
      </w:r>
      <w:r w:rsidR="007F29BB">
        <w:t>271,86</w:t>
      </w:r>
      <w:r>
        <w:t xml:space="preserve"> € više u odnosu na ostvarenje u istom razdoblju </w:t>
      </w:r>
      <w:r w:rsidR="00B323B4">
        <w:t>2025</w:t>
      </w:r>
      <w:r>
        <w:t xml:space="preserve">. godine, kao i uvećanje rashoda za intelektualne i osobne usluge koji su ostvareni za </w:t>
      </w:r>
      <w:r w:rsidR="007F29BB">
        <w:t>94,7</w:t>
      </w:r>
      <w:r>
        <w:t xml:space="preserve">%, odnosno </w:t>
      </w:r>
      <w:r w:rsidR="007F29BB">
        <w:t>4.779,13</w:t>
      </w:r>
      <w:r>
        <w:t xml:space="preserve"> € više nego u promatranom razdoblju prošle godine</w:t>
      </w:r>
      <w:r w:rsidR="001F3EC6">
        <w:t>.</w:t>
      </w:r>
      <w:r>
        <w:t xml:space="preserve"> </w:t>
      </w:r>
      <w:r w:rsidR="007F29BB">
        <w:t>Rashodi za računalne usluge umanjeni su za 5.111,53 € u odnosu na isto razdoblje prethodne godine, dok rashodi za ostale usluge nisu ostvareni ove godine.</w:t>
      </w:r>
    </w:p>
    <w:p w14:paraId="1A0C7E67" w14:textId="77777777" w:rsidR="00BA3942" w:rsidRDefault="00BA3942"/>
    <w:p w14:paraId="6C59F9C0" w14:textId="77777777" w:rsidR="00BA3942" w:rsidRDefault="00000000">
      <w:pPr>
        <w:keepNext/>
        <w:jc w:val="center"/>
      </w:pPr>
      <w:r>
        <w:rPr>
          <w:sz w:val="28"/>
        </w:rPr>
        <w:t>Bilješka 13.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3179"/>
        <w:gridCol w:w="701"/>
        <w:gridCol w:w="1860"/>
        <w:gridCol w:w="1860"/>
        <w:gridCol w:w="699"/>
      </w:tblGrid>
      <w:tr w:rsidR="00BA3942" w14:paraId="6374D233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2CF2DC4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11B8B25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8B60D91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B3348B9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9799AE7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69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59386483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3942" w14:paraId="7B3D1E04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13B0DBDA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329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2EEEE33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334D041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3C260A29" w14:textId="65D8CA6C" w:rsidR="00BA3942" w:rsidRDefault="00511F21" w:rsidP="00511F21">
            <w:pPr>
              <w:keepNext/>
              <w:keepLines/>
              <w:jc w:val="right"/>
            </w:pPr>
            <w:r w:rsidRPr="00511F21">
              <w:rPr>
                <w:sz w:val="18"/>
              </w:rPr>
              <w:t>2.061,04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1A608862" w14:textId="206740B9" w:rsidR="00BA3942" w:rsidRPr="00A84550" w:rsidRDefault="001F3EC6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A84550">
              <w:rPr>
                <w:sz w:val="18"/>
                <w:szCs w:val="18"/>
              </w:rPr>
              <w:t>2.113,39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045CE801" w14:textId="7B4B8643" w:rsidR="00BA3942" w:rsidRPr="00A84550" w:rsidRDefault="00A84550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A84550">
              <w:rPr>
                <w:sz w:val="18"/>
                <w:szCs w:val="18"/>
              </w:rPr>
              <w:t>102,5</w:t>
            </w:r>
          </w:p>
        </w:tc>
      </w:tr>
    </w:tbl>
    <w:p w14:paraId="72B56D5F" w14:textId="77777777" w:rsidR="00BA3942" w:rsidRDefault="00BA3942"/>
    <w:p w14:paraId="3531C156" w14:textId="32E11B40" w:rsidR="00BA3942" w:rsidRDefault="00000000">
      <w:pPr>
        <w:jc w:val="both"/>
      </w:pPr>
      <w:r>
        <w:lastRenderedPageBreak/>
        <w:t xml:space="preserve">Ostali nespomenuti rashodi poslovanja u razdoblju od 1. siječnja do 30. lipnja </w:t>
      </w:r>
      <w:r w:rsidR="00B323B4">
        <w:t>2026</w:t>
      </w:r>
      <w:r>
        <w:t>. godine ostvareni su u iznosu od 2.</w:t>
      </w:r>
      <w:r w:rsidR="00A84550">
        <w:t>113,39</w:t>
      </w:r>
      <w:r>
        <w:t xml:space="preserve"> €, odnosno </w:t>
      </w:r>
      <w:r w:rsidR="00A84550">
        <w:t>2,5</w:t>
      </w:r>
      <w:r>
        <w:t xml:space="preserve">% ili </w:t>
      </w:r>
      <w:r w:rsidR="00A84550">
        <w:t>52,35</w:t>
      </w:r>
      <w:r>
        <w:t xml:space="preserve"> € </w:t>
      </w:r>
      <w:r w:rsidR="00A84550">
        <w:t>viš</w:t>
      </w:r>
      <w:r>
        <w:t xml:space="preserve">e u odnosu na iste rashode ostvarene u promatranom razdoblju </w:t>
      </w:r>
      <w:r w:rsidR="00B323B4">
        <w:t>2025</w:t>
      </w:r>
      <w:r>
        <w:t xml:space="preserve">. godine. Na </w:t>
      </w:r>
      <w:r w:rsidR="00A84550">
        <w:t>rast</w:t>
      </w:r>
      <w:r>
        <w:t xml:space="preserve"> tih rashoda najviše  je utjecalo u</w:t>
      </w:r>
      <w:r w:rsidR="00A84550">
        <w:t>većanje</w:t>
      </w:r>
      <w:r>
        <w:t xml:space="preserve"> rashoda </w:t>
      </w:r>
      <w:r w:rsidR="00A84550">
        <w:t xml:space="preserve">za premije osiguranja koje su </w:t>
      </w:r>
      <w:r>
        <w:t xml:space="preserve">za </w:t>
      </w:r>
      <w:r w:rsidR="00A84550">
        <w:t xml:space="preserve">9,9%, odnosno za 162,73€ više nego prošle godine; </w:t>
      </w:r>
      <w:r>
        <w:t>pristojbe i naknade koji su ostvareni za 4</w:t>
      </w:r>
      <w:r w:rsidR="00A84550">
        <w:t>1,3</w:t>
      </w:r>
      <w:r>
        <w:t xml:space="preserve">% ili </w:t>
      </w:r>
      <w:r w:rsidR="00A84550">
        <w:t>37,26</w:t>
      </w:r>
      <w:r>
        <w:t xml:space="preserve"> € </w:t>
      </w:r>
      <w:r w:rsidR="00A84550">
        <w:t>više</w:t>
      </w:r>
      <w:r>
        <w:t xml:space="preserve">  u odnosu na ostvarenje u istom razdoblju </w:t>
      </w:r>
      <w:r w:rsidR="00B323B4">
        <w:t>2025</w:t>
      </w:r>
      <w:r>
        <w:t>. godine</w:t>
      </w:r>
      <w:r w:rsidR="00A84550">
        <w:t>. Rashodi reprezentacije umanjeni su ove godine za 60,1%, odnosno za 92,65 €. Također, ostali nespomenuti rashodi poslovanja umanjeni su za 32,4%, odnosno za 54,99 €</w:t>
      </w:r>
      <w:r w:rsidR="00B02510">
        <w:t xml:space="preserve"> u odnosu na isto razdoblje prethodne godine.</w:t>
      </w:r>
    </w:p>
    <w:p w14:paraId="50D2C267" w14:textId="77777777" w:rsidR="00BA3942" w:rsidRDefault="00BA3942"/>
    <w:p w14:paraId="4078D22B" w14:textId="77777777" w:rsidR="00BA3942" w:rsidRDefault="00000000">
      <w:pPr>
        <w:keepNext/>
        <w:jc w:val="center"/>
      </w:pPr>
      <w:r>
        <w:rPr>
          <w:sz w:val="28"/>
        </w:rPr>
        <w:t>Bilješka 14.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3179"/>
        <w:gridCol w:w="701"/>
        <w:gridCol w:w="1860"/>
        <w:gridCol w:w="1860"/>
        <w:gridCol w:w="699"/>
      </w:tblGrid>
      <w:tr w:rsidR="00BA3942" w14:paraId="7448FB84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62392E9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DC7E5F0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8CCF43E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9C2B003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CE7337C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69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4CAF186D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3942" w14:paraId="308C46CD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2EE5E2B4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343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436CEA9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5A2F6E0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57E59BCE" w14:textId="1B7161D2" w:rsidR="00BA3942" w:rsidRDefault="00511F21" w:rsidP="00511F21">
            <w:pPr>
              <w:keepNext/>
              <w:keepLines/>
              <w:jc w:val="right"/>
            </w:pPr>
            <w:r w:rsidRPr="00511F21">
              <w:rPr>
                <w:sz w:val="18"/>
              </w:rPr>
              <w:t>571,06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1E972307" w14:textId="26C62D91" w:rsidR="00BA3942" w:rsidRPr="00B02510" w:rsidRDefault="00B02510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B02510">
              <w:rPr>
                <w:sz w:val="18"/>
                <w:szCs w:val="18"/>
              </w:rPr>
              <w:t>895,45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27277A51" w14:textId="3F2C5A78" w:rsidR="00BA3942" w:rsidRPr="00B02510" w:rsidRDefault="00B02510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B02510">
              <w:rPr>
                <w:sz w:val="18"/>
                <w:szCs w:val="18"/>
              </w:rPr>
              <w:t>156,8</w:t>
            </w:r>
          </w:p>
        </w:tc>
      </w:tr>
    </w:tbl>
    <w:p w14:paraId="1084E3FE" w14:textId="77777777" w:rsidR="00BA3942" w:rsidRDefault="00BA3942"/>
    <w:p w14:paraId="552B3F9E" w14:textId="766D462E" w:rsidR="00BA3942" w:rsidRDefault="00000000" w:rsidP="00B02510">
      <w:pPr>
        <w:jc w:val="both"/>
      </w:pPr>
      <w:r>
        <w:t xml:space="preserve">Ostali financijski rashodi u razdoblju od 1. siječnja do 30. lipnja </w:t>
      </w:r>
      <w:r w:rsidR="00B323B4">
        <w:t>2026</w:t>
      </w:r>
      <w:r>
        <w:t xml:space="preserve">. godine ostvareni su u iznosu od </w:t>
      </w:r>
      <w:r w:rsidR="00B02510" w:rsidRPr="00B02510">
        <w:t>895,45</w:t>
      </w:r>
      <w:r>
        <w:t xml:space="preserve"> €, odnosno </w:t>
      </w:r>
      <w:r w:rsidR="00B02510">
        <w:t>56,8</w:t>
      </w:r>
      <w:r>
        <w:t xml:space="preserve">% ili </w:t>
      </w:r>
      <w:r w:rsidR="00B02510">
        <w:t xml:space="preserve">324,39 </w:t>
      </w:r>
      <w:r>
        <w:t xml:space="preserve">€ </w:t>
      </w:r>
      <w:r w:rsidR="00B02510">
        <w:t>više</w:t>
      </w:r>
      <w:r>
        <w:t xml:space="preserve"> u odnosu na iste rashode ostvarene u promatranom razdoblju </w:t>
      </w:r>
      <w:r w:rsidR="00B323B4">
        <w:t>2025</w:t>
      </w:r>
      <w:r>
        <w:t xml:space="preserve">. godine. Na </w:t>
      </w:r>
      <w:r w:rsidR="00B02510">
        <w:t>rast</w:t>
      </w:r>
      <w:r>
        <w:t xml:space="preserve"> tih rashoda najviše je utjecalo u</w:t>
      </w:r>
      <w:r w:rsidR="00B02510">
        <w:t xml:space="preserve">većanje </w:t>
      </w:r>
      <w:r>
        <w:t>rashoda bankarsk</w:t>
      </w:r>
      <w:r w:rsidR="00B02510">
        <w:t>ih</w:t>
      </w:r>
      <w:r>
        <w:t xml:space="preserve"> uslug</w:t>
      </w:r>
      <w:r w:rsidR="00B02510">
        <w:t>a</w:t>
      </w:r>
      <w:r>
        <w:t xml:space="preserve"> i uslug</w:t>
      </w:r>
      <w:r w:rsidR="00B02510">
        <w:t>a</w:t>
      </w:r>
      <w:r>
        <w:t xml:space="preserve"> platnog prometa.</w:t>
      </w:r>
    </w:p>
    <w:p w14:paraId="77348103" w14:textId="77777777" w:rsidR="00BA3942" w:rsidRDefault="00BA3942"/>
    <w:p w14:paraId="34465085" w14:textId="77777777" w:rsidR="00BA3942" w:rsidRDefault="00000000">
      <w:pPr>
        <w:keepNext/>
        <w:jc w:val="center"/>
      </w:pPr>
      <w:r>
        <w:rPr>
          <w:sz w:val="28"/>
        </w:rPr>
        <w:t>Bilješka 15.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3179"/>
        <w:gridCol w:w="701"/>
        <w:gridCol w:w="1860"/>
        <w:gridCol w:w="1860"/>
        <w:gridCol w:w="699"/>
      </w:tblGrid>
      <w:tr w:rsidR="00BA3942" w14:paraId="59A0BFD7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88BBEAF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41EF42C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28A2974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9652F83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9DCB5C4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69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5335FFBC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3942" w14:paraId="4C5D85FA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06EC6E34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4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374C853A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D9FCEBA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6CA6214" w14:textId="769EAA2F" w:rsidR="00BA3942" w:rsidRDefault="00511F21" w:rsidP="00511F21">
            <w:pPr>
              <w:keepNext/>
              <w:keepLines/>
              <w:jc w:val="right"/>
            </w:pPr>
            <w:r w:rsidRPr="00511F21">
              <w:rPr>
                <w:sz w:val="18"/>
              </w:rPr>
              <w:t>2.500,00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5D216F0F" w14:textId="1C464ACF" w:rsidR="00BA3942" w:rsidRPr="00B02510" w:rsidRDefault="00B02510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B02510">
              <w:rPr>
                <w:sz w:val="18"/>
                <w:szCs w:val="18"/>
              </w:rPr>
              <w:t>1.169,90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66AE6B76" w14:textId="425E9CE3" w:rsidR="00BA3942" w:rsidRPr="00B02510" w:rsidRDefault="00B02510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B02510">
              <w:rPr>
                <w:sz w:val="18"/>
                <w:szCs w:val="18"/>
              </w:rPr>
              <w:t>46,8</w:t>
            </w:r>
          </w:p>
        </w:tc>
      </w:tr>
    </w:tbl>
    <w:p w14:paraId="3AE9A82E" w14:textId="77777777" w:rsidR="00BA3942" w:rsidRDefault="00BA3942"/>
    <w:p w14:paraId="30E5B6D1" w14:textId="7D9C1042" w:rsidR="00BA3942" w:rsidRDefault="00000000">
      <w:pPr>
        <w:jc w:val="both"/>
      </w:pPr>
      <w:r>
        <w:t xml:space="preserve">Rashodi za nabavu nefinancijske imovine u razdoblju od 1. siječnja do 30. lipnja </w:t>
      </w:r>
      <w:r w:rsidR="00B323B4">
        <w:t>2026</w:t>
      </w:r>
      <w:r>
        <w:t xml:space="preserve">. godine ostvareni su u iznosu od </w:t>
      </w:r>
      <w:r w:rsidR="00B02510">
        <w:t>1.169,90</w:t>
      </w:r>
      <w:r>
        <w:t xml:space="preserve">€, </w:t>
      </w:r>
      <w:r w:rsidR="00B02510">
        <w:t>što je 53,2%, odnosno 1.330,1 € manje u odnosu na 01. siječnja do 30. lipnja 2025. godine</w:t>
      </w:r>
      <w:r w:rsidR="003D669B">
        <w:t>.</w:t>
      </w:r>
    </w:p>
    <w:p w14:paraId="77A33C0D" w14:textId="77777777" w:rsidR="00BA3942" w:rsidRDefault="00BA3942"/>
    <w:p w14:paraId="4C43AD8B" w14:textId="77777777" w:rsidR="00BA3942" w:rsidRDefault="00000000">
      <w:pPr>
        <w:keepNext/>
        <w:jc w:val="center"/>
      </w:pPr>
      <w:r>
        <w:rPr>
          <w:sz w:val="28"/>
        </w:rPr>
        <w:t>Bilješka 16.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3179"/>
        <w:gridCol w:w="701"/>
        <w:gridCol w:w="1860"/>
        <w:gridCol w:w="1860"/>
        <w:gridCol w:w="699"/>
      </w:tblGrid>
      <w:tr w:rsidR="00BA3942" w14:paraId="63CA03D7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B6579D9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F005731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B1DD914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31DABC8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1453F77E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69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744A5C76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3942" w14:paraId="68F85969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58023B60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422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68ACBDC5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Postrojenja i oprema (šifre 4221 do 4228)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5F91DFC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422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1002A36" w14:textId="376DA655" w:rsidR="00BA3942" w:rsidRDefault="00511F21" w:rsidP="00511F21">
            <w:pPr>
              <w:keepNext/>
              <w:keepLines/>
              <w:jc w:val="right"/>
            </w:pPr>
            <w:r w:rsidRPr="00511F21">
              <w:rPr>
                <w:sz w:val="18"/>
              </w:rPr>
              <w:t>2.500,00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E600F0A" w14:textId="62D50607" w:rsidR="00BA3942" w:rsidRPr="00B02510" w:rsidRDefault="00B02510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B02510">
              <w:rPr>
                <w:sz w:val="18"/>
                <w:szCs w:val="18"/>
              </w:rPr>
              <w:t>1.169,60</w:t>
            </w:r>
          </w:p>
        </w:tc>
        <w:tc>
          <w:tcPr>
            <w:tcW w:w="69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462DE007" w14:textId="4814F744" w:rsidR="00BA3942" w:rsidRPr="00B02510" w:rsidRDefault="00B02510">
            <w:pPr>
              <w:keepNext/>
              <w:keepLines/>
              <w:jc w:val="right"/>
              <w:rPr>
                <w:sz w:val="18"/>
                <w:szCs w:val="18"/>
              </w:rPr>
            </w:pPr>
            <w:r w:rsidRPr="00B02510">
              <w:rPr>
                <w:sz w:val="18"/>
                <w:szCs w:val="18"/>
              </w:rPr>
              <w:t>46,8</w:t>
            </w:r>
          </w:p>
        </w:tc>
      </w:tr>
    </w:tbl>
    <w:p w14:paraId="1A8B0E6D" w14:textId="77777777" w:rsidR="00BA3942" w:rsidRDefault="00BA3942"/>
    <w:p w14:paraId="63B53A0C" w14:textId="37DAEED0" w:rsidR="00BA3942" w:rsidRDefault="00000000">
      <w:pPr>
        <w:jc w:val="both"/>
      </w:pPr>
      <w:r>
        <w:t xml:space="preserve">Rashodi za postrojenje i opremu od 1. siječnja do 30. lipnja </w:t>
      </w:r>
      <w:r w:rsidR="00B323B4">
        <w:t>2026</w:t>
      </w:r>
      <w:r>
        <w:t xml:space="preserve">. godine </w:t>
      </w:r>
      <w:r w:rsidR="003D669B">
        <w:t>ostvareni su u iznosu od 1.169,90€, što je 53,2%, odnosno 1.330,1 € manje u odnosu na 01. siječnja do 30. lipnja 2025. godine.</w:t>
      </w:r>
      <w:r>
        <w:t xml:space="preserve"> Odnose se na nabavu </w:t>
      </w:r>
      <w:r w:rsidR="003D669B">
        <w:t xml:space="preserve">računalne </w:t>
      </w:r>
      <w:r>
        <w:t>opreme.</w:t>
      </w:r>
    </w:p>
    <w:p w14:paraId="3A80BF04" w14:textId="77777777" w:rsidR="00BA3942" w:rsidRDefault="00BA3942"/>
    <w:p w14:paraId="782CE26D" w14:textId="77777777" w:rsidR="00BA3942" w:rsidRDefault="00000000">
      <w:pPr>
        <w:keepNext/>
        <w:jc w:val="center"/>
        <w:rPr>
          <w:b/>
          <w:sz w:val="28"/>
        </w:rPr>
      </w:pPr>
      <w:r>
        <w:rPr>
          <w:b/>
          <w:sz w:val="28"/>
        </w:rPr>
        <w:lastRenderedPageBreak/>
        <w:t>Izvještaj o obvezama</w:t>
      </w:r>
    </w:p>
    <w:p w14:paraId="03BEB2F4" w14:textId="77777777" w:rsidR="0002596E" w:rsidRDefault="0002596E">
      <w:pPr>
        <w:keepNext/>
        <w:jc w:val="center"/>
      </w:pPr>
    </w:p>
    <w:p w14:paraId="6CF777F7" w14:textId="77777777" w:rsidR="00BA3942" w:rsidRDefault="00000000">
      <w:pPr>
        <w:keepNext/>
        <w:jc w:val="center"/>
      </w:pPr>
      <w:r>
        <w:rPr>
          <w:sz w:val="28"/>
        </w:rPr>
        <w:t>Bilješka 17.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8" w:space="0" w:color="BABABA"/>
          <w:right w:val="single" w:sz="8" w:space="0" w:color="DADADA"/>
          <w:insideH w:val="single" w:sz="8" w:space="0" w:color="BABABA"/>
          <w:insideV w:val="single" w:sz="8" w:space="0" w:color="DADADA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2"/>
        <w:gridCol w:w="4008"/>
        <w:gridCol w:w="883"/>
        <w:gridCol w:w="2345"/>
        <w:gridCol w:w="882"/>
      </w:tblGrid>
      <w:tr w:rsidR="00BA3942" w14:paraId="2C60C583" w14:textId="77777777">
        <w:trPr>
          <w:cantSplit/>
        </w:trPr>
        <w:tc>
          <w:tcPr>
            <w:tcW w:w="882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CC22F0C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4008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093C3FC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883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FD298A6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2345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D370D1D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882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43FF18A2" w14:textId="77777777" w:rsidR="00BA3942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3942" w14:paraId="3C8FB9DC" w14:textId="77777777">
        <w:trPr>
          <w:cantSplit/>
          <w:trHeight w:val="560"/>
        </w:trPr>
        <w:tc>
          <w:tcPr>
            <w:tcW w:w="882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1785F115" w14:textId="77777777" w:rsidR="00BA3942" w:rsidRDefault="00BA3942">
            <w:pPr>
              <w:keepNext/>
              <w:keepLines/>
            </w:pPr>
          </w:p>
        </w:tc>
        <w:tc>
          <w:tcPr>
            <w:tcW w:w="4008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87E78D7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883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6EE8B25" w14:textId="77777777" w:rsidR="00BA3942" w:rsidRDefault="00000000">
            <w:pPr>
              <w:keepNext/>
              <w:keepLines/>
            </w:pPr>
            <w:r>
              <w:rPr>
                <w:sz w:val="18"/>
              </w:rPr>
              <w:t>V007</w:t>
            </w:r>
          </w:p>
        </w:tc>
        <w:tc>
          <w:tcPr>
            <w:tcW w:w="2345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385D0FBD" w14:textId="01FED620" w:rsidR="00BA3942" w:rsidRDefault="00DA6F21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882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6531A4E4" w14:textId="77777777" w:rsidR="00BA3942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0DA1080" w14:textId="77777777" w:rsidR="00BA3942" w:rsidRDefault="00BA3942"/>
    <w:p w14:paraId="78B7E7B2" w14:textId="0F3EB3F0" w:rsidR="00BA3942" w:rsidRDefault="00000000">
      <w:pPr>
        <w:jc w:val="both"/>
      </w:pPr>
      <w:r>
        <w:t xml:space="preserve">Povećanje obveza u izvještajnom razdoblju iznosi </w:t>
      </w:r>
      <w:r w:rsidR="003D669B">
        <w:t>707.463,85</w:t>
      </w:r>
      <w:r>
        <w:t xml:space="preserve"> €, a isto se sastoji od obveza za rashode poslovanja i obveza za nabavu nefinancijske imovine, dok je početno stanje 01.01.</w:t>
      </w:r>
      <w:r w:rsidR="00B323B4">
        <w:t>2026</w:t>
      </w:r>
      <w:r>
        <w:t>. godine 6</w:t>
      </w:r>
      <w:r w:rsidR="003D669B">
        <w:t>9.301,12</w:t>
      </w:r>
      <w:r>
        <w:t xml:space="preserve"> € što čini ukupno </w:t>
      </w:r>
      <w:r w:rsidR="003D669B">
        <w:t>776.764,97</w:t>
      </w:r>
      <w:r>
        <w:t xml:space="preserve"> € obveza. U izvještajnom razdoblju podmirene su obveze u ukupnom iznosu od </w:t>
      </w:r>
      <w:r w:rsidR="003D669B">
        <w:t>692.700,17</w:t>
      </w:r>
      <w:r>
        <w:t xml:space="preserve"> € te na kraju izvještajnog razdoblja tj. sa 30.06.</w:t>
      </w:r>
      <w:r w:rsidR="00B323B4">
        <w:t>2026</w:t>
      </w:r>
      <w:r>
        <w:t xml:space="preserve">. godine stanje obveza iznosi </w:t>
      </w:r>
      <w:r w:rsidR="003D669B">
        <w:t>84.064,80</w:t>
      </w:r>
      <w:r>
        <w:t xml:space="preserve"> €.  Dospjele obveze na kraju izvještajnog razdoblja nisu evidentirane pošto nema dospjelih obveza, dok iznos nedospjelih obveza iznosi </w:t>
      </w:r>
      <w:r w:rsidR="003D669B">
        <w:t>84.064,80 €</w:t>
      </w:r>
      <w:r>
        <w:t xml:space="preserve"> i to za obveze za rashode poslovanj</w:t>
      </w:r>
      <w:r w:rsidR="003D669B">
        <w:t>a.</w:t>
      </w:r>
    </w:p>
    <w:p w14:paraId="424098C4" w14:textId="77777777" w:rsidR="00BA3942" w:rsidRDefault="00BA3942"/>
    <w:sectPr w:rsidR="00BA3942">
      <w:pgSz w:w="12240" w:h="15840"/>
      <w:pgMar w:top="1440" w:right="1800" w:bottom="1440" w:left="180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942"/>
    <w:rsid w:val="0002596E"/>
    <w:rsid w:val="0003368A"/>
    <w:rsid w:val="000D7B3A"/>
    <w:rsid w:val="000E26FB"/>
    <w:rsid w:val="00182B2A"/>
    <w:rsid w:val="00191803"/>
    <w:rsid w:val="001F3EC6"/>
    <w:rsid w:val="00200DBF"/>
    <w:rsid w:val="002F44A2"/>
    <w:rsid w:val="003D669B"/>
    <w:rsid w:val="00447266"/>
    <w:rsid w:val="00463225"/>
    <w:rsid w:val="00511F21"/>
    <w:rsid w:val="005549AA"/>
    <w:rsid w:val="006A4382"/>
    <w:rsid w:val="006C4FF7"/>
    <w:rsid w:val="007A5FD0"/>
    <w:rsid w:val="007F29BB"/>
    <w:rsid w:val="008643B7"/>
    <w:rsid w:val="00883271"/>
    <w:rsid w:val="00A250B0"/>
    <w:rsid w:val="00A84550"/>
    <w:rsid w:val="00AC1846"/>
    <w:rsid w:val="00B02510"/>
    <w:rsid w:val="00B323B4"/>
    <w:rsid w:val="00B67522"/>
    <w:rsid w:val="00BA3942"/>
    <w:rsid w:val="00C219E6"/>
    <w:rsid w:val="00C804F1"/>
    <w:rsid w:val="00CA4505"/>
    <w:rsid w:val="00CC0DBC"/>
    <w:rsid w:val="00DA6F21"/>
    <w:rsid w:val="00DE224C"/>
    <w:rsid w:val="00E26C55"/>
    <w:rsid w:val="00E84F3F"/>
    <w:rsid w:val="00F85552"/>
    <w:rsid w:val="00FA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10592"/>
  <w15:docId w15:val="{74E96A50-C170-46F2-9527-42AD5345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Lucida Sans"/>
        <w:kern w:val="2"/>
        <w:sz w:val="22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Revizija">
    <w:name w:val="Revision"/>
    <w:hidden/>
    <w:uiPriority w:val="99"/>
    <w:semiHidden/>
    <w:rsid w:val="00511F21"/>
    <w:rPr>
      <w:rFonts w:ascii="Times New Roman" w:hAnsi="Times New Roman"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2209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ŽUPANIĆ</dc:creator>
  <dc:description/>
  <cp:lastModifiedBy>SANDRA ŽUPANIĆ</cp:lastModifiedBy>
  <cp:revision>23</cp:revision>
  <dcterms:created xsi:type="dcterms:W3CDTF">2026-03-19T14:33:00Z</dcterms:created>
  <dcterms:modified xsi:type="dcterms:W3CDTF">2026-07-10T11:12:00Z</dcterms:modified>
  <dc:language>hr-HR</dc:language>
</cp:coreProperties>
</file>